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40"/>
        <w:jc w:val="center"/>
      </w:pPr>
      <w:r>
        <w:rPr>
          <w:w w:val="110"/>
        </w:rPr>
        <w:t>ДОГОВОР</w:t>
      </w:r>
      <w:r>
        <w:rPr>
          <w:spacing w:val="-4"/>
          <w:w w:val="110"/>
        </w:rPr>
        <w:t> </w:t>
      </w:r>
      <w:r>
        <w:rPr>
          <w:w w:val="110"/>
        </w:rPr>
        <w:t>АРЕНДЫ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КВАРТИРЫ</w:t>
      </w:r>
    </w:p>
    <w:p>
      <w:pPr>
        <w:pStyle w:val="BodyText"/>
        <w:tabs>
          <w:tab w:pos="2027" w:val="left" w:leader="none"/>
          <w:tab w:pos="7409" w:val="left" w:leader="none"/>
          <w:tab w:pos="7840" w:val="left" w:leader="none"/>
          <w:tab w:pos="8993" w:val="left" w:leader="none"/>
        </w:tabs>
        <w:spacing w:before="225"/>
        <w:ind w:left="161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2"/>
        </w:rPr>
        <w:t> </w:t>
      </w:r>
      <w:r>
        <w:rPr/>
        <w:t>2025</w:t>
      </w:r>
      <w:r>
        <w:rPr>
          <w:spacing w:val="3"/>
        </w:rPr>
        <w:t> </w:t>
      </w:r>
      <w:r>
        <w:rPr/>
        <w:t>г.</w:t>
      </w:r>
    </w:p>
    <w:p>
      <w:pPr>
        <w:pStyle w:val="BodyText"/>
        <w:tabs>
          <w:tab w:pos="4791" w:val="left" w:leader="none"/>
          <w:tab w:pos="7203" w:val="left" w:leader="none"/>
          <w:tab w:pos="8653" w:val="left" w:leader="none"/>
        </w:tabs>
        <w:spacing w:line="248" w:lineRule="exact" w:before="224"/>
      </w:pPr>
      <w:r>
        <w:rPr/>
        <w:t>Гражданин(ка) 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паспорт:</w:t>
      </w:r>
      <w:r>
        <w:rPr>
          <w:spacing w:val="-3"/>
        </w:rPr>
        <w:t> </w:t>
      </w:r>
      <w:r>
        <w:rPr/>
        <w:t>серия</w:t>
      </w:r>
      <w:r>
        <w:rPr>
          <w:spacing w:val="-3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3561" w:val="left" w:leader="none"/>
        </w:tabs>
        <w:spacing w:line="240" w:lineRule="exact" w:before="0"/>
      </w:pPr>
      <w:r>
        <w:rPr/>
        <w:t>выданный </w:t>
      </w:r>
      <w:r>
        <w:rPr>
          <w:u w:val="single"/>
        </w:rPr>
        <w:tab/>
      </w:r>
      <w:r>
        <w:rPr/>
        <w:t>,</w:t>
      </w:r>
      <w:r>
        <w:rPr>
          <w:spacing w:val="-12"/>
        </w:rPr>
        <w:t> </w:t>
      </w:r>
      <w:r>
        <w:rPr/>
        <w:t>проживающий(ая)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>
          <w:spacing w:val="-2"/>
        </w:rPr>
        <w:t>адресу:</w:t>
      </w:r>
    </w:p>
    <w:p>
      <w:pPr>
        <w:pStyle w:val="BodyText"/>
        <w:tabs>
          <w:tab w:pos="3221" w:val="left" w:leader="none"/>
          <w:tab w:pos="4411" w:val="left" w:leader="none"/>
          <w:tab w:pos="6618" w:val="left" w:leader="none"/>
          <w:tab w:pos="8345" w:val="left" w:leader="none"/>
        </w:tabs>
        <w:spacing w:line="225" w:lineRule="auto" w:before="5"/>
        <w:ind w:right="481"/>
      </w:pPr>
      <w:r>
        <w:rPr>
          <w:u w:val="single"/>
        </w:rPr>
        <w:tab/>
      </w:r>
      <w:r>
        <w:rPr/>
        <w:t>, именуемый(ая) в дальнейшем «Арендодатель», с одной стороны, и </w:t>
      </w:r>
      <w:r>
        <w:rPr>
          <w:u w:val="single"/>
        </w:rPr>
        <w:tab/>
        <w:tab/>
      </w:r>
      <w:r>
        <w:rPr/>
        <w:t>, в лице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действующего(ей) на основании </w:t>
      </w:r>
      <w:r>
        <w:rPr>
          <w:u w:val="single"/>
        </w:rPr>
        <w:tab/>
        <w:tab/>
      </w:r>
      <w:r>
        <w:rPr/>
        <w:t>, именуемый(ая) в дальнейшем «Арендатор», с другой стороны, вместе именуемые «Стороны», </w:t>
      </w:r>
      <w:r>
        <w:rPr/>
        <w:t>заключили настоящий договор, в дальнейшем «Договор», о нижеследующем:</w:t>
      </w:r>
    </w:p>
    <w:p>
      <w:pPr>
        <w:pStyle w:val="Heading1"/>
        <w:numPr>
          <w:ilvl w:val="0"/>
          <w:numId w:val="1"/>
        </w:numPr>
        <w:tabs>
          <w:tab w:pos="3872" w:val="left" w:leader="none"/>
        </w:tabs>
        <w:spacing w:line="240" w:lineRule="auto" w:before="246" w:after="0"/>
        <w:ind w:left="3872" w:right="0" w:hanging="244"/>
        <w:jc w:val="left"/>
      </w:pPr>
      <w:r>
        <w:rPr/>
        <w:t>ПРЕДМЕТ</w:t>
      </w:r>
      <w:r>
        <w:rPr>
          <w:spacing w:val="21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8529" w:val="left" w:leader="none"/>
          <w:tab w:pos="9737" w:val="left" w:leader="none"/>
        </w:tabs>
        <w:spacing w:line="225" w:lineRule="auto" w:before="240" w:after="0"/>
        <w:ind w:left="141" w:right="40" w:firstLine="0"/>
        <w:jc w:val="left"/>
        <w:rPr>
          <w:sz w:val="22"/>
        </w:rPr>
      </w:pPr>
      <w:r>
        <w:rPr>
          <w:w w:val="105"/>
          <w:sz w:val="22"/>
        </w:rPr>
        <w:t>Арендодатель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предоставляет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Арендатору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во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временное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владение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пользование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для проживания квартиру, расположенную по адресу: </w:t>
      </w:r>
      <w:r>
        <w:rPr>
          <w:sz w:val="22"/>
          <w:u w:val="single"/>
        </w:rPr>
        <w:tab/>
      </w:r>
      <w:r>
        <w:rPr>
          <w:w w:val="105"/>
          <w:sz w:val="22"/>
        </w:rPr>
        <w:t>, кв. №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Квартира),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принадлежащую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Арендодателю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праве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собственности,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а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также </w:t>
      </w:r>
      <w:r>
        <w:rPr>
          <w:sz w:val="22"/>
        </w:rPr>
        <w:t>находящееся в ней движимое имущество, перечисленное в Приложении № 1 к настоящему </w:t>
      </w:r>
      <w:r>
        <w:rPr>
          <w:spacing w:val="-2"/>
          <w:w w:val="105"/>
          <w:sz w:val="22"/>
        </w:rPr>
        <w:t>Договору.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6594" w:val="left" w:leader="none"/>
          <w:tab w:pos="8692" w:val="left" w:leader="none"/>
        </w:tabs>
        <w:spacing w:line="225" w:lineRule="auto" w:before="240" w:after="0"/>
        <w:ind w:left="141" w:right="173" w:firstLine="0"/>
        <w:jc w:val="left"/>
        <w:rPr>
          <w:sz w:val="22"/>
        </w:rPr>
      </w:pPr>
      <w:r>
        <w:rPr>
          <w:sz w:val="22"/>
        </w:rPr>
        <w:t>Ежемесячная арендная плата составляет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pacing w:val="-4"/>
          <w:sz w:val="22"/>
        </w:rPr>
        <w:t>)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рублей. </w:t>
      </w:r>
      <w:r>
        <w:rPr>
          <w:sz w:val="22"/>
        </w:rPr>
        <w:t>Арендатор обязуется вносить арендную плату в соответствии с разделом 4 настоящего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5295" w:val="left" w:leader="none"/>
          <w:tab w:pos="9237" w:val="left" w:leader="none"/>
        </w:tabs>
        <w:spacing w:line="248" w:lineRule="exact" w:before="227" w:after="0"/>
        <w:ind w:left="568" w:right="0" w:hanging="427"/>
        <w:jc w:val="left"/>
        <w:rPr>
          <w:rFonts w:ascii="Times New Roman" w:hAnsi="Times New Roman"/>
          <w:sz w:val="22"/>
        </w:rPr>
      </w:pPr>
      <w:r>
        <w:rPr>
          <w:sz w:val="22"/>
        </w:rPr>
        <w:t>Общая</w:t>
      </w:r>
      <w:r>
        <w:rPr>
          <w:spacing w:val="27"/>
          <w:sz w:val="22"/>
        </w:rPr>
        <w:t> </w:t>
      </w:r>
      <w:r>
        <w:rPr>
          <w:sz w:val="22"/>
        </w:rPr>
        <w:t>площадь</w:t>
      </w:r>
      <w:r>
        <w:rPr>
          <w:spacing w:val="27"/>
          <w:sz w:val="22"/>
        </w:rPr>
        <w:t> </w:t>
      </w:r>
      <w:r>
        <w:rPr>
          <w:sz w:val="22"/>
        </w:rPr>
        <w:t>Квартиры</w:t>
      </w:r>
      <w:r>
        <w:rPr>
          <w:spacing w:val="27"/>
          <w:sz w:val="22"/>
        </w:rPr>
        <w:t> </w:t>
      </w:r>
      <w:r>
        <w:rPr>
          <w:sz w:val="22"/>
        </w:rPr>
        <w:t>составляет</w:t>
      </w:r>
      <w:r>
        <w:rPr>
          <w:spacing w:val="27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27"/>
          <w:sz w:val="22"/>
        </w:rPr>
        <w:t> </w:t>
      </w:r>
      <w:r>
        <w:rPr>
          <w:sz w:val="22"/>
        </w:rPr>
        <w:t>кв. м. Квартира расположена на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line="248" w:lineRule="exact" w:before="0"/>
      </w:pPr>
      <w:r>
        <w:rPr/>
        <w:t>этаже</w:t>
      </w:r>
      <w:r>
        <w:rPr>
          <w:spacing w:val="28"/>
        </w:rPr>
        <w:t> </w:t>
      </w:r>
      <w:r>
        <w:rPr/>
        <w:t>многоквартирного</w:t>
      </w:r>
      <w:r>
        <w:rPr>
          <w:spacing w:val="28"/>
        </w:rPr>
        <w:t> </w:t>
      </w:r>
      <w:r>
        <w:rPr/>
        <w:t>жилого</w:t>
      </w:r>
      <w:r>
        <w:rPr>
          <w:spacing w:val="28"/>
        </w:rPr>
        <w:t> </w:t>
      </w:r>
      <w:r>
        <w:rPr>
          <w:spacing w:val="-2"/>
        </w:rPr>
        <w:t>дома.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8" w:lineRule="exact" w:before="225" w:after="0"/>
        <w:ind w:left="568" w:right="0" w:hanging="427"/>
        <w:jc w:val="left"/>
        <w:rPr>
          <w:sz w:val="22"/>
        </w:rPr>
      </w:pPr>
      <w:r>
        <w:rPr>
          <w:sz w:val="22"/>
        </w:rPr>
        <w:t>Право</w:t>
      </w:r>
      <w:r>
        <w:rPr>
          <w:spacing w:val="25"/>
          <w:sz w:val="22"/>
        </w:rPr>
        <w:t> </w:t>
      </w:r>
      <w:r>
        <w:rPr>
          <w:sz w:val="22"/>
        </w:rPr>
        <w:t>собственности</w:t>
      </w:r>
      <w:r>
        <w:rPr>
          <w:spacing w:val="26"/>
          <w:sz w:val="22"/>
        </w:rPr>
        <w:t> </w:t>
      </w:r>
      <w:r>
        <w:rPr>
          <w:sz w:val="22"/>
        </w:rPr>
        <w:t>Арендодателя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5"/>
          <w:sz w:val="22"/>
        </w:rPr>
        <w:t> </w:t>
      </w:r>
      <w:r>
        <w:rPr>
          <w:sz w:val="22"/>
        </w:rPr>
        <w:t>Квартиру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подтверждается</w:t>
      </w:r>
    </w:p>
    <w:p>
      <w:pPr>
        <w:pStyle w:val="BodyText"/>
        <w:tabs>
          <w:tab w:pos="3221" w:val="left" w:leader="none"/>
        </w:tabs>
        <w:spacing w:line="248" w:lineRule="exact" w:before="0"/>
      </w:pPr>
      <w:r>
        <w:rPr>
          <w:u w:val="single"/>
        </w:rPr>
        <w:tab/>
      </w:r>
      <w:r>
        <w:rPr>
          <w:spacing w:val="12"/>
        </w:rPr>
        <w:t> </w:t>
      </w:r>
      <w:r>
        <w:rPr/>
        <w:t>(указать</w:t>
      </w:r>
      <w:r>
        <w:rPr>
          <w:spacing w:val="12"/>
        </w:rPr>
        <w:t> </w:t>
      </w:r>
      <w:r>
        <w:rPr/>
        <w:t>документ,</w:t>
      </w:r>
      <w:r>
        <w:rPr>
          <w:spacing w:val="12"/>
        </w:rPr>
        <w:t> </w:t>
      </w:r>
      <w:r>
        <w:rPr/>
        <w:t>подтверждающий</w:t>
      </w:r>
      <w:r>
        <w:rPr>
          <w:spacing w:val="12"/>
        </w:rPr>
        <w:t> </w:t>
      </w:r>
      <w:r>
        <w:rPr/>
        <w:t>право</w:t>
      </w:r>
      <w:r>
        <w:rPr>
          <w:spacing w:val="12"/>
        </w:rPr>
        <w:t> </w:t>
      </w:r>
      <w:r>
        <w:rPr/>
        <w:t>собственности).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4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10"/>
          <w:sz w:val="22"/>
        </w:rPr>
        <w:t> </w:t>
      </w:r>
      <w:r>
        <w:rPr>
          <w:sz w:val="22"/>
        </w:rPr>
        <w:t>гарантирует,</w:t>
      </w:r>
      <w:r>
        <w:rPr>
          <w:spacing w:val="11"/>
          <w:sz w:val="22"/>
        </w:rPr>
        <w:t> </w:t>
      </w:r>
      <w:r>
        <w:rPr>
          <w:spacing w:val="-4"/>
          <w:sz w:val="22"/>
        </w:rPr>
        <w:t>что: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237" w:after="0"/>
        <w:ind w:left="141" w:right="42" w:firstLine="0"/>
        <w:jc w:val="left"/>
        <w:rPr>
          <w:sz w:val="22"/>
        </w:rPr>
      </w:pPr>
      <w:r>
        <w:rPr>
          <w:sz w:val="22"/>
        </w:rPr>
        <w:t>Имеет полное право сдавать Квартиру в аренду на основании документов, указанных</w:t>
      </w:r>
      <w:r>
        <w:rPr>
          <w:spacing w:val="80"/>
          <w:sz w:val="22"/>
        </w:rPr>
        <w:t> </w:t>
      </w:r>
      <w:r>
        <w:rPr>
          <w:sz w:val="22"/>
        </w:rPr>
        <w:t>в п. 1.4 настоящего Договора.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240" w:after="0"/>
        <w:ind w:left="141" w:right="800" w:firstLine="0"/>
        <w:jc w:val="left"/>
        <w:rPr>
          <w:sz w:val="22"/>
        </w:rPr>
      </w:pPr>
      <w:r>
        <w:rPr>
          <w:sz w:val="22"/>
        </w:rPr>
        <w:t>Квартира не обременена правами третьих лиц, не заложена, не находится под арестом и не сдана в аренду другим лицам.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7" w:after="0"/>
        <w:ind w:left="568" w:right="0" w:hanging="427"/>
        <w:jc w:val="left"/>
        <w:rPr>
          <w:sz w:val="22"/>
        </w:rPr>
      </w:pPr>
      <w:r>
        <w:rPr>
          <w:sz w:val="22"/>
        </w:rPr>
        <w:t>Квартира</w:t>
      </w:r>
      <w:r>
        <w:rPr>
          <w:spacing w:val="10"/>
          <w:sz w:val="22"/>
        </w:rPr>
        <w:t> </w:t>
      </w:r>
      <w:r>
        <w:rPr>
          <w:sz w:val="22"/>
        </w:rPr>
        <w:t>находится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состоянии,</w:t>
      </w:r>
      <w:r>
        <w:rPr>
          <w:spacing w:val="10"/>
          <w:sz w:val="22"/>
        </w:rPr>
        <w:t> </w:t>
      </w:r>
      <w:r>
        <w:rPr>
          <w:sz w:val="22"/>
        </w:rPr>
        <w:t>пригодном</w:t>
      </w:r>
      <w:r>
        <w:rPr>
          <w:spacing w:val="11"/>
          <w:sz w:val="22"/>
        </w:rPr>
        <w:t> </w:t>
      </w: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проживания.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5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22"/>
          <w:sz w:val="22"/>
        </w:rPr>
        <w:t> </w:t>
      </w:r>
      <w:r>
        <w:rPr>
          <w:sz w:val="22"/>
        </w:rPr>
        <w:t>имеет</w:t>
      </w:r>
      <w:r>
        <w:rPr>
          <w:spacing w:val="22"/>
          <w:sz w:val="22"/>
        </w:rPr>
        <w:t> </w:t>
      </w:r>
      <w:r>
        <w:rPr>
          <w:sz w:val="22"/>
        </w:rPr>
        <w:t>право</w:t>
      </w:r>
      <w:r>
        <w:rPr>
          <w:spacing w:val="22"/>
          <w:sz w:val="22"/>
        </w:rPr>
        <w:t> </w:t>
      </w:r>
      <w:r>
        <w:rPr>
          <w:sz w:val="22"/>
        </w:rPr>
        <w:t>пользоваться</w:t>
      </w:r>
      <w:r>
        <w:rPr>
          <w:spacing w:val="22"/>
          <w:sz w:val="22"/>
        </w:rPr>
        <w:t> </w:t>
      </w:r>
      <w:r>
        <w:rPr>
          <w:sz w:val="22"/>
        </w:rPr>
        <w:t>следующими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услугами: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  <w:tab w:pos="6276" w:val="left" w:leader="none"/>
        </w:tabs>
        <w:spacing w:line="225" w:lineRule="auto" w:before="237" w:after="0"/>
        <w:ind w:left="141" w:right="614" w:firstLine="0"/>
        <w:jc w:val="left"/>
        <w:rPr>
          <w:sz w:val="22"/>
        </w:rPr>
      </w:pPr>
      <w:r>
        <w:rPr>
          <w:sz w:val="22"/>
        </w:rPr>
        <w:t>Телефонная связь (номер телефона: </w:t>
      </w:r>
      <w:r>
        <w:rPr>
          <w:sz w:val="22"/>
          <w:u w:val="single"/>
        </w:rPr>
        <w:tab/>
      </w:r>
      <w:r>
        <w:rPr>
          <w:sz w:val="22"/>
        </w:rPr>
        <w:t>).</w:t>
      </w:r>
      <w:r>
        <w:rPr>
          <w:spacing w:val="-11"/>
          <w:sz w:val="22"/>
        </w:rPr>
        <w:t> </w:t>
      </w:r>
      <w:r>
        <w:rPr>
          <w:sz w:val="22"/>
        </w:rPr>
        <w:t>Оплата</w:t>
      </w:r>
      <w:r>
        <w:rPr>
          <w:spacing w:val="-11"/>
          <w:sz w:val="22"/>
        </w:rPr>
        <w:t> </w:t>
      </w:r>
      <w:r>
        <w:rPr>
          <w:sz w:val="22"/>
        </w:rPr>
        <w:t>телефонных</w:t>
      </w:r>
      <w:r>
        <w:rPr>
          <w:spacing w:val="-11"/>
          <w:sz w:val="22"/>
        </w:rPr>
        <w:t> </w:t>
      </w:r>
      <w:r>
        <w:rPr>
          <w:sz w:val="22"/>
        </w:rPr>
        <w:t>услуг осуществляется Арендатором самостоятельно.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239" w:after="0"/>
        <w:ind w:left="141" w:right="1720" w:firstLine="0"/>
        <w:jc w:val="left"/>
        <w:rPr>
          <w:sz w:val="22"/>
        </w:rPr>
      </w:pPr>
      <w:r>
        <w:rPr>
          <w:sz w:val="22"/>
        </w:rPr>
        <w:t>Горячее и холодное водоснабжение, отопление. Оплата данных услуг осуществляется в соответствии с действующими тарифами.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8" w:lineRule="exact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20"/>
          <w:sz w:val="22"/>
        </w:rPr>
        <w:t> </w:t>
      </w:r>
      <w:r>
        <w:rPr>
          <w:sz w:val="22"/>
        </w:rPr>
        <w:t>вправе</w:t>
      </w:r>
      <w:r>
        <w:rPr>
          <w:spacing w:val="21"/>
          <w:sz w:val="22"/>
        </w:rPr>
        <w:t> </w:t>
      </w:r>
      <w:r>
        <w:rPr>
          <w:sz w:val="22"/>
        </w:rPr>
        <w:t>проживать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z w:val="22"/>
        </w:rPr>
        <w:t>Квартире</w:t>
      </w:r>
      <w:r>
        <w:rPr>
          <w:spacing w:val="21"/>
          <w:sz w:val="22"/>
        </w:rPr>
        <w:t> </w:t>
      </w:r>
      <w:r>
        <w:rPr>
          <w:sz w:val="22"/>
        </w:rPr>
        <w:t>совместно</w:t>
      </w:r>
      <w:r>
        <w:rPr>
          <w:spacing w:val="21"/>
          <w:sz w:val="22"/>
        </w:rPr>
        <w:t> </w:t>
      </w:r>
      <w:r>
        <w:rPr>
          <w:sz w:val="22"/>
        </w:rPr>
        <w:t>со</w:t>
      </w:r>
      <w:r>
        <w:rPr>
          <w:spacing w:val="21"/>
          <w:sz w:val="22"/>
        </w:rPr>
        <w:t> </w:t>
      </w:r>
      <w:r>
        <w:rPr>
          <w:sz w:val="22"/>
        </w:rPr>
        <w:t>следующими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лицами:</w:t>
      </w:r>
    </w:p>
    <w:p>
      <w:pPr>
        <w:pStyle w:val="BodyText"/>
        <w:tabs>
          <w:tab w:pos="3221" w:val="left" w:leader="none"/>
        </w:tabs>
        <w:spacing w:line="225" w:lineRule="auto" w:before="4"/>
        <w:ind w:right="279"/>
      </w:pPr>
      <w:r>
        <w:rPr>
          <w:u w:val="single"/>
        </w:rPr>
        <w:tab/>
      </w:r>
      <w:r>
        <w:rPr/>
        <w:t>.</w:t>
      </w:r>
      <w:r>
        <w:rPr>
          <w:spacing w:val="40"/>
        </w:rPr>
        <w:t> </w:t>
      </w:r>
      <w:r>
        <w:rPr/>
        <w:t>Арендатор несет ответственность за соблюдение </w:t>
      </w:r>
      <w:r>
        <w:rPr/>
        <w:t>условий </w:t>
      </w:r>
      <w:r>
        <w:rPr>
          <w:w w:val="105"/>
        </w:rPr>
        <w:t>настоящего</w:t>
      </w:r>
      <w:r>
        <w:rPr>
          <w:spacing w:val="-3"/>
          <w:w w:val="105"/>
        </w:rPr>
        <w:t> </w:t>
      </w:r>
      <w:r>
        <w:rPr>
          <w:w w:val="105"/>
        </w:rPr>
        <w:t>Договора</w:t>
      </w:r>
      <w:r>
        <w:rPr>
          <w:spacing w:val="-3"/>
          <w:w w:val="105"/>
        </w:rPr>
        <w:t> </w:t>
      </w:r>
      <w:r>
        <w:rPr>
          <w:w w:val="105"/>
        </w:rPr>
        <w:t>всеми</w:t>
      </w:r>
      <w:r>
        <w:rPr>
          <w:spacing w:val="-3"/>
          <w:w w:val="105"/>
        </w:rPr>
        <w:t> </w:t>
      </w:r>
      <w:r>
        <w:rPr>
          <w:w w:val="105"/>
        </w:rPr>
        <w:t>проживающими</w:t>
      </w:r>
      <w:r>
        <w:rPr>
          <w:spacing w:val="-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Квартире</w:t>
      </w:r>
      <w:r>
        <w:rPr>
          <w:spacing w:val="-3"/>
          <w:w w:val="105"/>
        </w:rPr>
        <w:t> </w:t>
      </w:r>
      <w:r>
        <w:rPr>
          <w:w w:val="105"/>
        </w:rPr>
        <w:t>лицами.</w:t>
      </w:r>
    </w:p>
    <w:p>
      <w:pPr>
        <w:pStyle w:val="Heading1"/>
        <w:numPr>
          <w:ilvl w:val="0"/>
          <w:numId w:val="1"/>
        </w:numPr>
        <w:tabs>
          <w:tab w:pos="3183" w:val="left" w:leader="none"/>
        </w:tabs>
        <w:spacing w:line="240" w:lineRule="auto" w:before="247" w:after="0"/>
        <w:ind w:left="3183" w:right="0" w:hanging="244"/>
        <w:jc w:val="left"/>
      </w:pPr>
      <w:r>
        <w:rPr/>
        <w:t>ПРАВА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ОБЯЗАННОСТИ</w:t>
      </w:r>
      <w:r>
        <w:rPr>
          <w:spacing w:val="-6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12"/>
          <w:sz w:val="22"/>
        </w:rPr>
        <w:t> </w:t>
      </w:r>
      <w:r>
        <w:rPr>
          <w:sz w:val="22"/>
        </w:rPr>
        <w:t>имеет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25" w:lineRule="auto" w:before="237" w:after="0"/>
        <w:ind w:left="141" w:right="926" w:firstLine="0"/>
        <w:jc w:val="left"/>
        <w:rPr>
          <w:sz w:val="22"/>
        </w:rPr>
      </w:pPr>
      <w:r>
        <w:rPr>
          <w:sz w:val="22"/>
        </w:rPr>
        <w:t>Пользоваться Квартирой и находящимся в ней имуществом в соответствии с </w:t>
      </w:r>
      <w:r>
        <w:rPr>
          <w:w w:val="105"/>
          <w:sz w:val="22"/>
        </w:rPr>
        <w:t>условиями настоящего Договора.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0" w:lineRule="auto" w:before="227" w:after="0"/>
        <w:ind w:left="751" w:right="0" w:hanging="610"/>
        <w:jc w:val="left"/>
        <w:rPr>
          <w:sz w:val="22"/>
        </w:rPr>
      </w:pPr>
      <w:r>
        <w:rPr>
          <w:sz w:val="22"/>
        </w:rPr>
        <w:t>С</w:t>
      </w:r>
      <w:r>
        <w:rPr>
          <w:spacing w:val="18"/>
          <w:sz w:val="22"/>
        </w:rPr>
        <w:t> </w:t>
      </w:r>
      <w:r>
        <w:rPr>
          <w:sz w:val="22"/>
        </w:rPr>
        <w:t>согласия</w:t>
      </w:r>
      <w:r>
        <w:rPr>
          <w:spacing w:val="19"/>
          <w:sz w:val="22"/>
        </w:rPr>
        <w:t> </w:t>
      </w:r>
      <w:r>
        <w:rPr>
          <w:sz w:val="22"/>
        </w:rPr>
        <w:t>Арендодателя</w:t>
      </w:r>
      <w:r>
        <w:rPr>
          <w:spacing w:val="18"/>
          <w:sz w:val="22"/>
        </w:rPr>
        <w:t> </w:t>
      </w:r>
      <w:r>
        <w:rPr>
          <w:sz w:val="22"/>
        </w:rPr>
        <w:t>производить</w:t>
      </w:r>
      <w:r>
        <w:rPr>
          <w:spacing w:val="19"/>
          <w:sz w:val="22"/>
        </w:rPr>
        <w:t> </w:t>
      </w:r>
      <w:r>
        <w:rPr>
          <w:sz w:val="22"/>
        </w:rPr>
        <w:t>улучшения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Квартиры.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20" w:bottom="280" w:left="992" w:right="1133"/>
        </w:sectPr>
      </w:pP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0" w:lineRule="auto" w:before="76" w:after="0"/>
        <w:ind w:left="813" w:right="0" w:hanging="672"/>
        <w:jc w:val="left"/>
        <w:rPr>
          <w:sz w:val="22"/>
        </w:rPr>
      </w:pPr>
      <w:r>
        <w:rPr>
          <w:sz w:val="22"/>
        </w:rPr>
        <w:t>С</w:t>
      </w:r>
      <w:r>
        <w:rPr>
          <w:spacing w:val="20"/>
          <w:sz w:val="22"/>
        </w:rPr>
        <w:t> </w:t>
      </w:r>
      <w:r>
        <w:rPr>
          <w:sz w:val="22"/>
        </w:rPr>
        <w:t>согласия</w:t>
      </w:r>
      <w:r>
        <w:rPr>
          <w:spacing w:val="20"/>
          <w:sz w:val="22"/>
        </w:rPr>
        <w:t> </w:t>
      </w:r>
      <w:r>
        <w:rPr>
          <w:sz w:val="22"/>
        </w:rPr>
        <w:t>Арендодателя</w:t>
      </w:r>
      <w:r>
        <w:rPr>
          <w:spacing w:val="21"/>
          <w:sz w:val="22"/>
        </w:rPr>
        <w:t> </w:t>
      </w:r>
      <w:r>
        <w:rPr>
          <w:sz w:val="22"/>
        </w:rPr>
        <w:t>сдавать</w:t>
      </w:r>
      <w:r>
        <w:rPr>
          <w:spacing w:val="20"/>
          <w:sz w:val="22"/>
        </w:rPr>
        <w:t> </w:t>
      </w:r>
      <w:r>
        <w:rPr>
          <w:sz w:val="22"/>
        </w:rPr>
        <w:t>Квартиру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субаренду.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5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0" w:lineRule="auto" w:before="224" w:after="0"/>
        <w:ind w:left="751" w:right="0" w:hanging="610"/>
        <w:jc w:val="left"/>
        <w:rPr>
          <w:sz w:val="22"/>
        </w:rPr>
      </w:pPr>
      <w:r>
        <w:rPr>
          <w:sz w:val="22"/>
        </w:rPr>
        <w:t>Своевременно</w:t>
      </w:r>
      <w:r>
        <w:rPr>
          <w:spacing w:val="28"/>
          <w:sz w:val="22"/>
        </w:rPr>
        <w:t> </w:t>
      </w:r>
      <w:r>
        <w:rPr>
          <w:sz w:val="22"/>
        </w:rPr>
        <w:t>вносить</w:t>
      </w:r>
      <w:r>
        <w:rPr>
          <w:spacing w:val="28"/>
          <w:sz w:val="22"/>
        </w:rPr>
        <w:t> </w:t>
      </w:r>
      <w:r>
        <w:rPr>
          <w:sz w:val="22"/>
        </w:rPr>
        <w:t>арендную</w:t>
      </w:r>
      <w:r>
        <w:rPr>
          <w:spacing w:val="28"/>
          <w:sz w:val="22"/>
        </w:rPr>
        <w:t> </w:t>
      </w:r>
      <w:r>
        <w:rPr>
          <w:spacing w:val="-2"/>
          <w:sz w:val="22"/>
        </w:rPr>
        <w:t>плату.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0" w:lineRule="auto" w:before="225" w:after="0"/>
        <w:ind w:left="751" w:right="0" w:hanging="610"/>
        <w:jc w:val="left"/>
        <w:rPr>
          <w:sz w:val="22"/>
        </w:rPr>
      </w:pPr>
      <w:r>
        <w:rPr>
          <w:sz w:val="22"/>
        </w:rPr>
        <w:t>Поддерживать</w:t>
      </w:r>
      <w:r>
        <w:rPr>
          <w:spacing w:val="25"/>
          <w:sz w:val="22"/>
        </w:rPr>
        <w:t> </w:t>
      </w:r>
      <w:r>
        <w:rPr>
          <w:sz w:val="22"/>
        </w:rPr>
        <w:t>Квартиру</w:t>
      </w:r>
      <w:r>
        <w:rPr>
          <w:spacing w:val="26"/>
          <w:sz w:val="22"/>
        </w:rPr>
        <w:t> </w:t>
      </w:r>
      <w:r>
        <w:rPr>
          <w:sz w:val="22"/>
        </w:rPr>
        <w:t>в</w:t>
      </w:r>
      <w:r>
        <w:rPr>
          <w:spacing w:val="26"/>
          <w:sz w:val="22"/>
        </w:rPr>
        <w:t> </w:t>
      </w:r>
      <w:r>
        <w:rPr>
          <w:sz w:val="22"/>
        </w:rPr>
        <w:t>надлежащем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состоянии.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0" w:lineRule="auto" w:before="224" w:after="0"/>
        <w:ind w:left="813" w:right="0" w:hanging="672"/>
        <w:jc w:val="left"/>
        <w:rPr>
          <w:sz w:val="22"/>
        </w:rPr>
      </w:pPr>
      <w:r>
        <w:rPr>
          <w:sz w:val="22"/>
        </w:rPr>
        <w:t>Не</w:t>
      </w:r>
      <w:r>
        <w:rPr>
          <w:spacing w:val="21"/>
          <w:sz w:val="22"/>
        </w:rPr>
        <w:t> </w:t>
      </w:r>
      <w:r>
        <w:rPr>
          <w:sz w:val="22"/>
        </w:rPr>
        <w:t>производить</w:t>
      </w:r>
      <w:r>
        <w:rPr>
          <w:spacing w:val="21"/>
          <w:sz w:val="22"/>
        </w:rPr>
        <w:t> </w:t>
      </w:r>
      <w:r>
        <w:rPr>
          <w:sz w:val="22"/>
        </w:rPr>
        <w:t>перепланировку</w:t>
      </w:r>
      <w:r>
        <w:rPr>
          <w:spacing w:val="21"/>
          <w:sz w:val="22"/>
        </w:rPr>
        <w:t> </w:t>
      </w:r>
      <w:r>
        <w:rPr>
          <w:sz w:val="22"/>
        </w:rPr>
        <w:t>Квартиры</w:t>
      </w:r>
      <w:r>
        <w:rPr>
          <w:spacing w:val="21"/>
          <w:sz w:val="22"/>
        </w:rPr>
        <w:t> </w:t>
      </w:r>
      <w:r>
        <w:rPr>
          <w:sz w:val="22"/>
        </w:rPr>
        <w:t>без</w:t>
      </w:r>
      <w:r>
        <w:rPr>
          <w:spacing w:val="21"/>
          <w:sz w:val="22"/>
        </w:rPr>
        <w:t> </w:t>
      </w:r>
      <w:r>
        <w:rPr>
          <w:sz w:val="22"/>
        </w:rPr>
        <w:t>согласия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Арендодателя.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5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5"/>
          <w:sz w:val="22"/>
        </w:rPr>
        <w:t> </w:t>
      </w:r>
      <w:r>
        <w:rPr>
          <w:sz w:val="22"/>
        </w:rPr>
        <w:t>имеет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0" w:lineRule="auto" w:before="224" w:after="0"/>
        <w:ind w:left="751" w:right="0" w:hanging="610"/>
        <w:jc w:val="left"/>
        <w:rPr>
          <w:sz w:val="22"/>
        </w:rPr>
      </w:pPr>
      <w:r>
        <w:rPr>
          <w:sz w:val="22"/>
        </w:rPr>
        <w:t>Контролировать</w:t>
      </w:r>
      <w:r>
        <w:rPr>
          <w:spacing w:val="30"/>
          <w:sz w:val="22"/>
        </w:rPr>
        <w:t> </w:t>
      </w:r>
      <w:r>
        <w:rPr>
          <w:sz w:val="22"/>
        </w:rPr>
        <w:t>соблюдение</w:t>
      </w:r>
      <w:r>
        <w:rPr>
          <w:spacing w:val="31"/>
          <w:sz w:val="22"/>
        </w:rPr>
        <w:t> </w:t>
      </w:r>
      <w:r>
        <w:rPr>
          <w:sz w:val="22"/>
        </w:rPr>
        <w:t>Арендатором</w:t>
      </w:r>
      <w:r>
        <w:rPr>
          <w:spacing w:val="30"/>
          <w:sz w:val="22"/>
        </w:rPr>
        <w:t> </w:t>
      </w:r>
      <w:r>
        <w:rPr>
          <w:sz w:val="22"/>
        </w:rPr>
        <w:t>условий</w:t>
      </w:r>
      <w:r>
        <w:rPr>
          <w:spacing w:val="31"/>
          <w:sz w:val="22"/>
        </w:rPr>
        <w:t> </w:t>
      </w:r>
      <w:r>
        <w:rPr>
          <w:sz w:val="22"/>
        </w:rPr>
        <w:t>настоящего</w:t>
      </w:r>
      <w:r>
        <w:rPr>
          <w:spacing w:val="31"/>
          <w:sz w:val="22"/>
        </w:rPr>
        <w:t> </w:t>
      </w:r>
      <w:r>
        <w:rPr>
          <w:spacing w:val="-2"/>
          <w:sz w:val="22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0" w:lineRule="auto" w:before="225" w:after="0"/>
        <w:ind w:left="813" w:right="0" w:hanging="672"/>
        <w:jc w:val="left"/>
        <w:rPr>
          <w:sz w:val="22"/>
        </w:rPr>
      </w:pPr>
      <w:r>
        <w:rPr>
          <w:sz w:val="22"/>
        </w:rPr>
        <w:t>Требовать</w:t>
      </w:r>
      <w:r>
        <w:rPr>
          <w:spacing w:val="13"/>
          <w:sz w:val="22"/>
        </w:rPr>
        <w:t> </w:t>
      </w:r>
      <w:r>
        <w:rPr>
          <w:sz w:val="22"/>
        </w:rPr>
        <w:t>от</w:t>
      </w:r>
      <w:r>
        <w:rPr>
          <w:spacing w:val="14"/>
          <w:sz w:val="22"/>
        </w:rPr>
        <w:t> </w:t>
      </w:r>
      <w:r>
        <w:rPr>
          <w:sz w:val="22"/>
        </w:rPr>
        <w:t>Арендатора</w:t>
      </w:r>
      <w:r>
        <w:rPr>
          <w:spacing w:val="14"/>
          <w:sz w:val="22"/>
        </w:rPr>
        <w:t> </w:t>
      </w:r>
      <w:r>
        <w:rPr>
          <w:sz w:val="22"/>
        </w:rPr>
        <w:t>возмещения</w:t>
      </w:r>
      <w:r>
        <w:rPr>
          <w:spacing w:val="14"/>
          <w:sz w:val="22"/>
        </w:rPr>
        <w:t> </w:t>
      </w:r>
      <w:r>
        <w:rPr>
          <w:sz w:val="22"/>
        </w:rPr>
        <w:t>ущерба,</w:t>
      </w:r>
      <w:r>
        <w:rPr>
          <w:spacing w:val="14"/>
          <w:sz w:val="22"/>
        </w:rPr>
        <w:t> </w:t>
      </w:r>
      <w:r>
        <w:rPr>
          <w:sz w:val="22"/>
        </w:rPr>
        <w:t>причиненного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Квартире.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5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0" w:lineRule="auto" w:before="224" w:after="0"/>
        <w:ind w:left="751" w:right="0" w:hanging="610"/>
        <w:jc w:val="left"/>
        <w:rPr>
          <w:sz w:val="22"/>
        </w:rPr>
      </w:pPr>
      <w:r>
        <w:rPr>
          <w:sz w:val="22"/>
        </w:rPr>
        <w:t>Передать</w:t>
      </w:r>
      <w:r>
        <w:rPr>
          <w:spacing w:val="14"/>
          <w:sz w:val="22"/>
        </w:rPr>
        <w:t> </w:t>
      </w:r>
      <w:r>
        <w:rPr>
          <w:sz w:val="22"/>
        </w:rPr>
        <w:t>Арендатору</w:t>
      </w:r>
      <w:r>
        <w:rPr>
          <w:spacing w:val="14"/>
          <w:sz w:val="22"/>
        </w:rPr>
        <w:t> </w:t>
      </w:r>
      <w:r>
        <w:rPr>
          <w:sz w:val="22"/>
        </w:rPr>
        <w:t>Квартиру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4"/>
          <w:sz w:val="22"/>
        </w:rPr>
        <w:t> </w:t>
      </w:r>
      <w:r>
        <w:rPr>
          <w:sz w:val="22"/>
        </w:rPr>
        <w:t>состоянии,</w:t>
      </w:r>
      <w:r>
        <w:rPr>
          <w:spacing w:val="15"/>
          <w:sz w:val="22"/>
        </w:rPr>
        <w:t> </w:t>
      </w:r>
      <w:r>
        <w:rPr>
          <w:sz w:val="22"/>
        </w:rPr>
        <w:t>пригодном</w:t>
      </w:r>
      <w:r>
        <w:rPr>
          <w:spacing w:val="14"/>
          <w:sz w:val="22"/>
        </w:rPr>
        <w:t> </w:t>
      </w:r>
      <w:r>
        <w:rPr>
          <w:sz w:val="22"/>
        </w:rPr>
        <w:t>для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проживания.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0" w:lineRule="auto" w:before="225" w:after="0"/>
        <w:ind w:left="813" w:right="0" w:hanging="672"/>
        <w:jc w:val="left"/>
        <w:rPr>
          <w:sz w:val="22"/>
        </w:rPr>
      </w:pPr>
      <w:r>
        <w:rPr>
          <w:sz w:val="22"/>
        </w:rPr>
        <w:t>Обеспечивать</w:t>
      </w:r>
      <w:r>
        <w:rPr>
          <w:spacing w:val="24"/>
          <w:sz w:val="22"/>
        </w:rPr>
        <w:t> </w:t>
      </w:r>
      <w:r>
        <w:rPr>
          <w:sz w:val="22"/>
        </w:rPr>
        <w:t>надлежащее</w:t>
      </w:r>
      <w:r>
        <w:rPr>
          <w:spacing w:val="24"/>
          <w:sz w:val="22"/>
        </w:rPr>
        <w:t> </w:t>
      </w:r>
      <w:r>
        <w:rPr>
          <w:sz w:val="22"/>
        </w:rPr>
        <w:t>функционирование</w:t>
      </w:r>
      <w:r>
        <w:rPr>
          <w:spacing w:val="24"/>
          <w:sz w:val="22"/>
        </w:rPr>
        <w:t> </w:t>
      </w:r>
      <w:r>
        <w:rPr>
          <w:sz w:val="22"/>
        </w:rPr>
        <w:t>инженерных</w:t>
      </w:r>
      <w:r>
        <w:rPr>
          <w:spacing w:val="24"/>
          <w:sz w:val="22"/>
        </w:rPr>
        <w:t> </w:t>
      </w:r>
      <w:r>
        <w:rPr>
          <w:spacing w:val="-2"/>
          <w:sz w:val="22"/>
        </w:rPr>
        <w:t>коммуникаций.</w:t>
      </w:r>
    </w:p>
    <w:p>
      <w:pPr>
        <w:pStyle w:val="Heading1"/>
        <w:numPr>
          <w:ilvl w:val="0"/>
          <w:numId w:val="1"/>
        </w:numPr>
        <w:tabs>
          <w:tab w:pos="2322" w:val="left" w:leader="none"/>
        </w:tabs>
        <w:spacing w:line="240" w:lineRule="auto" w:before="243" w:after="0"/>
        <w:ind w:left="2322" w:right="0" w:hanging="244"/>
        <w:jc w:val="left"/>
      </w:pPr>
      <w:r>
        <w:rPr/>
        <w:t>ПОРЯДОК</w:t>
      </w:r>
      <w:r>
        <w:rPr>
          <w:spacing w:val="9"/>
        </w:rPr>
        <w:t> </w:t>
      </w:r>
      <w:r>
        <w:rPr/>
        <w:t>ПЕРЕДАЧИ</w:t>
      </w:r>
      <w:r>
        <w:rPr>
          <w:spacing w:val="9"/>
        </w:rPr>
        <w:t> </w:t>
      </w:r>
      <w:r>
        <w:rPr/>
        <w:t>КВАРТИРЫ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>
          <w:spacing w:val="-2"/>
        </w:rPr>
        <w:t>ИМУЩЕСТВА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1" w:after="0"/>
        <w:ind w:left="141" w:right="955" w:firstLine="0"/>
        <w:jc w:val="left"/>
        <w:rPr>
          <w:sz w:val="22"/>
        </w:rPr>
      </w:pPr>
      <w:r>
        <w:rPr>
          <w:sz w:val="22"/>
        </w:rPr>
        <w:t>Передача Квартиры и имущества Арендатору осуществляется по акту приема- </w:t>
      </w:r>
      <w:r>
        <w:rPr>
          <w:spacing w:val="-2"/>
          <w:sz w:val="22"/>
        </w:rPr>
        <w:t>передачи.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7" w:after="0"/>
        <w:ind w:left="568" w:right="0" w:hanging="427"/>
        <w:jc w:val="left"/>
        <w:rPr>
          <w:sz w:val="22"/>
        </w:rPr>
      </w:pPr>
      <w:r>
        <w:rPr>
          <w:sz w:val="22"/>
        </w:rPr>
        <w:t>Возврат</w:t>
      </w:r>
      <w:r>
        <w:rPr>
          <w:spacing w:val="31"/>
          <w:sz w:val="22"/>
        </w:rPr>
        <w:t> </w:t>
      </w:r>
      <w:r>
        <w:rPr>
          <w:sz w:val="22"/>
        </w:rPr>
        <w:t>Квартиры</w:t>
      </w:r>
      <w:r>
        <w:rPr>
          <w:spacing w:val="31"/>
          <w:sz w:val="22"/>
        </w:rPr>
        <w:t> </w:t>
      </w:r>
      <w:r>
        <w:rPr>
          <w:sz w:val="22"/>
        </w:rPr>
        <w:t>Арендодателю</w:t>
      </w:r>
      <w:r>
        <w:rPr>
          <w:spacing w:val="31"/>
          <w:sz w:val="22"/>
        </w:rPr>
        <w:t> </w:t>
      </w:r>
      <w:r>
        <w:rPr>
          <w:sz w:val="22"/>
        </w:rPr>
        <w:t>осуществляется</w:t>
      </w:r>
      <w:r>
        <w:rPr>
          <w:spacing w:val="32"/>
          <w:sz w:val="22"/>
        </w:rPr>
        <w:t> </w:t>
      </w:r>
      <w:r>
        <w:rPr>
          <w:sz w:val="22"/>
        </w:rPr>
        <w:t>по</w:t>
      </w:r>
      <w:r>
        <w:rPr>
          <w:spacing w:val="31"/>
          <w:sz w:val="22"/>
        </w:rPr>
        <w:t> </w:t>
      </w:r>
      <w:r>
        <w:rPr>
          <w:sz w:val="22"/>
        </w:rPr>
        <w:t>акту</w:t>
      </w:r>
      <w:r>
        <w:rPr>
          <w:spacing w:val="31"/>
          <w:sz w:val="22"/>
        </w:rPr>
        <w:t> </w:t>
      </w:r>
      <w:r>
        <w:rPr>
          <w:sz w:val="22"/>
        </w:rPr>
        <w:t>приема-</w:t>
      </w:r>
      <w:r>
        <w:rPr>
          <w:spacing w:val="-2"/>
          <w:sz w:val="22"/>
        </w:rPr>
        <w:t>передачи.</w:t>
      </w:r>
    </w:p>
    <w:p>
      <w:pPr>
        <w:pStyle w:val="Heading1"/>
        <w:numPr>
          <w:ilvl w:val="0"/>
          <w:numId w:val="1"/>
        </w:numPr>
        <w:tabs>
          <w:tab w:pos="2303" w:val="left" w:leader="none"/>
        </w:tabs>
        <w:spacing w:line="240" w:lineRule="auto" w:before="244" w:after="0"/>
        <w:ind w:left="2303" w:right="0" w:hanging="244"/>
        <w:jc w:val="left"/>
      </w:pPr>
      <w:r>
        <w:rPr/>
        <w:t>ФИНАНСОВЫЕ</w:t>
      </w:r>
      <w:r>
        <w:rPr>
          <w:spacing w:val="12"/>
        </w:rPr>
        <w:t> </w:t>
      </w:r>
      <w:r>
        <w:rPr/>
        <w:t>УСЛОВИЯ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ПОРЯДОК</w:t>
      </w:r>
      <w:r>
        <w:rPr>
          <w:spacing w:val="12"/>
        </w:rPr>
        <w:t>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6169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Арендная</w:t>
      </w:r>
      <w:r>
        <w:rPr>
          <w:spacing w:val="8"/>
          <w:sz w:val="22"/>
        </w:rPr>
        <w:t> </w:t>
      </w:r>
      <w:r>
        <w:rPr>
          <w:sz w:val="22"/>
        </w:rPr>
        <w:t>плата</w:t>
      </w:r>
      <w:r>
        <w:rPr>
          <w:spacing w:val="8"/>
          <w:sz w:val="22"/>
        </w:rPr>
        <w:t> </w:t>
      </w:r>
      <w:r>
        <w:rPr>
          <w:sz w:val="22"/>
        </w:rPr>
        <w:t>вносится</w:t>
      </w:r>
      <w:r>
        <w:rPr>
          <w:spacing w:val="8"/>
          <w:sz w:val="22"/>
        </w:rPr>
        <w:t> </w:t>
      </w:r>
      <w:r>
        <w:rPr>
          <w:sz w:val="22"/>
        </w:rPr>
        <w:t>ежемесячно</w:t>
      </w:r>
      <w:r>
        <w:rPr>
          <w:spacing w:val="8"/>
          <w:sz w:val="22"/>
        </w:rPr>
        <w:t> </w:t>
      </w:r>
      <w:r>
        <w:rPr>
          <w:sz w:val="22"/>
        </w:rPr>
        <w:t>не</w:t>
      </w:r>
      <w:r>
        <w:rPr>
          <w:spacing w:val="8"/>
          <w:sz w:val="22"/>
        </w:rPr>
        <w:t> </w:t>
      </w:r>
      <w:r>
        <w:rPr>
          <w:sz w:val="22"/>
        </w:rPr>
        <w:t>позднее</w:t>
      </w:r>
      <w:r>
        <w:rPr>
          <w:spacing w:val="8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числа месяца.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4" w:after="0"/>
        <w:ind w:left="568" w:right="0" w:hanging="427"/>
        <w:jc w:val="left"/>
        <w:rPr>
          <w:sz w:val="22"/>
        </w:rPr>
      </w:pPr>
      <w:r>
        <w:rPr>
          <w:sz w:val="22"/>
        </w:rPr>
        <w:t>Оплата</w:t>
      </w:r>
      <w:r>
        <w:rPr>
          <w:spacing w:val="14"/>
          <w:sz w:val="22"/>
        </w:rPr>
        <w:t> </w:t>
      </w:r>
      <w:r>
        <w:rPr>
          <w:sz w:val="22"/>
        </w:rPr>
        <w:t>производится</w:t>
      </w:r>
      <w:r>
        <w:rPr>
          <w:spacing w:val="15"/>
          <w:sz w:val="22"/>
        </w:rPr>
        <w:t> </w:t>
      </w:r>
      <w:r>
        <w:rPr>
          <w:sz w:val="22"/>
        </w:rPr>
        <w:t>наличными</w:t>
      </w:r>
      <w:r>
        <w:rPr>
          <w:spacing w:val="14"/>
          <w:sz w:val="22"/>
        </w:rPr>
        <w:t> </w:t>
      </w:r>
      <w:r>
        <w:rPr>
          <w:sz w:val="22"/>
        </w:rPr>
        <w:t>денежными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средствами.</w:t>
      </w:r>
    </w:p>
    <w:p>
      <w:pPr>
        <w:pStyle w:val="Heading1"/>
        <w:numPr>
          <w:ilvl w:val="0"/>
          <w:numId w:val="1"/>
        </w:numPr>
        <w:tabs>
          <w:tab w:pos="3572" w:val="left" w:leader="none"/>
        </w:tabs>
        <w:spacing w:line="240" w:lineRule="auto" w:before="244" w:after="0"/>
        <w:ind w:left="3572" w:right="0" w:hanging="244"/>
        <w:jc w:val="left"/>
      </w:pPr>
      <w:r>
        <w:rPr>
          <w:spacing w:val="-2"/>
        </w:rPr>
        <w:t>ОБЕСПЕЧЕНИЕ</w:t>
      </w:r>
      <w:r>
        <w:rPr>
          <w:spacing w:val="4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8813" w:val="left" w:leader="none"/>
        </w:tabs>
        <w:spacing w:line="248" w:lineRule="exact" w:before="228" w:after="0"/>
        <w:ind w:left="568" w:right="0" w:hanging="427"/>
        <w:jc w:val="left"/>
        <w:rPr>
          <w:rFonts w:ascii="Times New Roman" w:hAnsi="Times New Roman"/>
          <w:sz w:val="22"/>
        </w:rPr>
      </w:pPr>
      <w:r>
        <w:rPr>
          <w:sz w:val="22"/>
        </w:rPr>
        <w:t>Арендатор</w:t>
      </w:r>
      <w:r>
        <w:rPr>
          <w:spacing w:val="5"/>
          <w:sz w:val="22"/>
        </w:rPr>
        <w:t> </w:t>
      </w:r>
      <w:r>
        <w:rPr>
          <w:sz w:val="22"/>
        </w:rPr>
        <w:t>вносит</w:t>
      </w:r>
      <w:r>
        <w:rPr>
          <w:spacing w:val="78"/>
          <w:sz w:val="22"/>
        </w:rPr>
        <w:t> </w:t>
      </w:r>
      <w:r>
        <w:rPr>
          <w:sz w:val="22"/>
        </w:rPr>
        <w:t>обеспечительный</w:t>
      </w:r>
      <w:r>
        <w:rPr>
          <w:spacing w:val="5"/>
          <w:sz w:val="22"/>
        </w:rPr>
        <w:t> </w:t>
      </w:r>
      <w:r>
        <w:rPr>
          <w:sz w:val="22"/>
        </w:rPr>
        <w:t>платеж</w:t>
      </w:r>
      <w:r>
        <w:rPr>
          <w:spacing w:val="5"/>
          <w:sz w:val="22"/>
        </w:rPr>
        <w:t> </w:t>
      </w:r>
      <w:r>
        <w:rPr>
          <w:sz w:val="22"/>
        </w:rPr>
        <w:t>(залог)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размере</w:t>
      </w:r>
      <w:r>
        <w:rPr>
          <w:spacing w:val="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tabs>
          <w:tab w:pos="2178" w:val="left" w:leader="none"/>
        </w:tabs>
        <w:spacing w:line="248" w:lineRule="exact" w:before="0"/>
      </w:pPr>
      <w:r>
        <w:rPr>
          <w:spacing w:val="-10"/>
          <w:w w:val="95"/>
        </w:rPr>
        <w:t>(</w:t>
      </w:r>
      <w:r>
        <w:rPr>
          <w:u w:val="single"/>
        </w:rPr>
        <w:tab/>
      </w:r>
      <w:r>
        <w:rPr>
          <w:w w:val="80"/>
        </w:rPr>
        <w:t>)</w:t>
      </w:r>
      <w:r>
        <w:rPr>
          <w:spacing w:val="-1"/>
          <w:w w:val="80"/>
        </w:rPr>
        <w:t> </w:t>
      </w:r>
      <w:r>
        <w:rPr>
          <w:spacing w:val="-2"/>
          <w:w w:val="95"/>
        </w:rPr>
        <w:t>рублей.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7" w:after="0"/>
        <w:ind w:left="141" w:right="816" w:firstLine="0"/>
        <w:jc w:val="left"/>
        <w:rPr>
          <w:sz w:val="22"/>
        </w:rPr>
      </w:pPr>
      <w:r>
        <w:rPr>
          <w:sz w:val="22"/>
        </w:rPr>
        <w:t>Залог возвращается Арендатору при прекращении Договора за вычетом суммы</w:t>
      </w:r>
      <w:r>
        <w:rPr>
          <w:spacing w:val="40"/>
          <w:sz w:val="22"/>
        </w:rPr>
        <w:t> </w:t>
      </w:r>
      <w:r>
        <w:rPr>
          <w:sz w:val="22"/>
        </w:rPr>
        <w:t>причиненного ущерба, если таковой имеется.</w:t>
      </w:r>
    </w:p>
    <w:p>
      <w:pPr>
        <w:pStyle w:val="Heading1"/>
        <w:numPr>
          <w:ilvl w:val="0"/>
          <w:numId w:val="1"/>
        </w:numPr>
        <w:tabs>
          <w:tab w:pos="3444" w:val="left" w:leader="none"/>
        </w:tabs>
        <w:spacing w:line="240" w:lineRule="auto" w:before="246" w:after="0"/>
        <w:ind w:left="3444" w:right="0" w:hanging="244"/>
        <w:jc w:val="left"/>
      </w:pPr>
      <w:r>
        <w:rPr/>
        <w:t>СРОК</w:t>
      </w:r>
      <w:r>
        <w:rPr>
          <w:spacing w:val="18"/>
        </w:rPr>
        <w:t> </w:t>
      </w:r>
      <w:r>
        <w:rPr/>
        <w:t>ДЕЙСТВИЯ</w:t>
      </w:r>
      <w:r>
        <w:rPr>
          <w:spacing w:val="18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5351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21"/>
          <w:sz w:val="22"/>
        </w:rPr>
        <w:t> </w:t>
      </w:r>
      <w:r>
        <w:rPr>
          <w:sz w:val="22"/>
        </w:rPr>
        <w:t>заключен</w:t>
      </w:r>
      <w:r>
        <w:rPr>
          <w:spacing w:val="21"/>
          <w:sz w:val="22"/>
        </w:rPr>
        <w:t> </w:t>
      </w:r>
      <w:r>
        <w:rPr>
          <w:sz w:val="22"/>
        </w:rPr>
        <w:t>сроком</w:t>
      </w:r>
      <w:r>
        <w:rPr>
          <w:spacing w:val="21"/>
          <w:sz w:val="22"/>
        </w:rPr>
        <w:t> </w:t>
      </w:r>
      <w:r>
        <w:rPr>
          <w:sz w:val="22"/>
        </w:rPr>
        <w:t>на</w:t>
      </w:r>
      <w:r>
        <w:rPr>
          <w:spacing w:val="21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Heading1"/>
        <w:numPr>
          <w:ilvl w:val="0"/>
          <w:numId w:val="1"/>
        </w:numPr>
        <w:tabs>
          <w:tab w:pos="2775" w:val="left" w:leader="none"/>
        </w:tabs>
        <w:spacing w:line="240" w:lineRule="auto" w:before="244" w:after="0"/>
        <w:ind w:left="2775" w:right="0" w:hanging="244"/>
        <w:jc w:val="left"/>
      </w:pPr>
      <w:r>
        <w:rPr/>
        <w:t>ОСНОВАНИЯ</w:t>
      </w:r>
      <w:r>
        <w:rPr>
          <w:spacing w:val="8"/>
        </w:rPr>
        <w:t> </w:t>
      </w:r>
      <w:r>
        <w:rPr/>
        <w:t>ПРЕКРАЩЕНИЯ</w:t>
      </w:r>
      <w:r>
        <w:rPr>
          <w:spacing w:val="9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5"/>
          <w:sz w:val="22"/>
        </w:rPr>
        <w:t> </w:t>
      </w:r>
      <w:r>
        <w:rPr>
          <w:sz w:val="22"/>
        </w:rPr>
        <w:t>может</w:t>
      </w:r>
      <w:r>
        <w:rPr>
          <w:spacing w:val="15"/>
          <w:sz w:val="22"/>
        </w:rPr>
        <w:t> </w:t>
      </w:r>
      <w:r>
        <w:rPr>
          <w:sz w:val="22"/>
        </w:rPr>
        <w:t>быть</w:t>
      </w:r>
      <w:r>
        <w:rPr>
          <w:spacing w:val="15"/>
          <w:sz w:val="22"/>
        </w:rPr>
        <w:t> </w:t>
      </w:r>
      <w:r>
        <w:rPr>
          <w:sz w:val="22"/>
        </w:rPr>
        <w:t>расторгнут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соглашению</w:t>
      </w:r>
      <w:r>
        <w:rPr>
          <w:spacing w:val="15"/>
          <w:sz w:val="22"/>
        </w:rPr>
        <w:t> </w:t>
      </w:r>
      <w:r>
        <w:rPr>
          <w:sz w:val="22"/>
        </w:rPr>
        <w:t>Сторон</w:t>
      </w:r>
      <w:r>
        <w:rPr>
          <w:spacing w:val="16"/>
          <w:sz w:val="22"/>
        </w:rPr>
        <w:t> </w:t>
      </w:r>
      <w:r>
        <w:rPr>
          <w:sz w:val="22"/>
        </w:rPr>
        <w:t>или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судебном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порядке.</w:t>
      </w:r>
    </w:p>
    <w:p>
      <w:pPr>
        <w:pStyle w:val="Heading1"/>
        <w:numPr>
          <w:ilvl w:val="0"/>
          <w:numId w:val="1"/>
        </w:numPr>
        <w:tabs>
          <w:tab w:pos="3439" w:val="left" w:leader="none"/>
        </w:tabs>
        <w:spacing w:line="240" w:lineRule="auto" w:before="243" w:after="0"/>
        <w:ind w:left="3439" w:right="0" w:hanging="244"/>
        <w:jc w:val="left"/>
      </w:pPr>
      <w:r>
        <w:rPr>
          <w:spacing w:val="-2"/>
        </w:rPr>
        <w:t>ОТВЕТСТВЕННОСТЬ</w:t>
      </w:r>
      <w:r>
        <w:rPr>
          <w:spacing w:val="7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1" w:after="0"/>
        <w:ind w:left="141" w:right="40" w:firstLine="0"/>
        <w:jc w:val="left"/>
        <w:rPr>
          <w:sz w:val="22"/>
        </w:rPr>
      </w:pPr>
      <w:r>
        <w:rPr>
          <w:sz w:val="22"/>
        </w:rPr>
        <w:t>Стороны несут ответственность за неисполнение или ненадлежащее исполнение своих обязательств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0"/>
          <w:sz w:val="22"/>
        </w:rPr>
        <w:t> </w:t>
      </w:r>
      <w:r>
        <w:rPr>
          <w:sz w:val="22"/>
        </w:rPr>
        <w:t>Договору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40"/>
          <w:sz w:val="22"/>
        </w:rPr>
        <w:t> </w:t>
      </w:r>
      <w:r>
        <w:rPr>
          <w:sz w:val="22"/>
        </w:rPr>
        <w:t>соответствии</w:t>
      </w:r>
      <w:r>
        <w:rPr>
          <w:spacing w:val="40"/>
          <w:sz w:val="22"/>
        </w:rPr>
        <w:t> </w:t>
      </w:r>
      <w:r>
        <w:rPr>
          <w:sz w:val="22"/>
        </w:rPr>
        <w:t>с</w:t>
      </w:r>
      <w:r>
        <w:rPr>
          <w:spacing w:val="40"/>
          <w:sz w:val="22"/>
        </w:rPr>
        <w:t> </w:t>
      </w:r>
      <w:r>
        <w:rPr>
          <w:sz w:val="22"/>
        </w:rPr>
        <w:t>действующим</w:t>
      </w:r>
      <w:r>
        <w:rPr>
          <w:spacing w:val="40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Heading1"/>
        <w:numPr>
          <w:ilvl w:val="0"/>
          <w:numId w:val="1"/>
        </w:numPr>
        <w:tabs>
          <w:tab w:pos="3174" w:val="left" w:leader="none"/>
        </w:tabs>
        <w:spacing w:line="240" w:lineRule="auto" w:before="246" w:after="0"/>
        <w:ind w:left="3174" w:right="0" w:hanging="244"/>
        <w:jc w:val="left"/>
      </w:pPr>
      <w:r>
        <w:rPr/>
        <w:t>ПОРЯДОК</w:t>
      </w:r>
      <w:r>
        <w:rPr>
          <w:spacing w:val="16"/>
        </w:rPr>
        <w:t> </w:t>
      </w:r>
      <w:r>
        <w:rPr/>
        <w:t>РАЗРЕШЕНИЯ</w:t>
      </w:r>
      <w:r>
        <w:rPr>
          <w:spacing w:val="16"/>
        </w:rPr>
        <w:t> </w:t>
      </w:r>
      <w:r>
        <w:rPr>
          <w:spacing w:val="-2"/>
        </w:rPr>
        <w:t>СПОРОВ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9"/>
          <w:sz w:val="22"/>
        </w:rPr>
        <w:t> </w:t>
      </w:r>
      <w:r>
        <w:rPr>
          <w:sz w:val="22"/>
        </w:rPr>
        <w:t>споры,</w:t>
      </w:r>
      <w:r>
        <w:rPr>
          <w:spacing w:val="19"/>
          <w:sz w:val="22"/>
        </w:rPr>
        <w:t> </w:t>
      </w:r>
      <w:r>
        <w:rPr>
          <w:sz w:val="22"/>
        </w:rPr>
        <w:t>возникающие</w:t>
      </w:r>
      <w:r>
        <w:rPr>
          <w:spacing w:val="20"/>
          <w:sz w:val="22"/>
        </w:rPr>
        <w:t> </w:t>
      </w:r>
      <w:r>
        <w:rPr>
          <w:sz w:val="22"/>
        </w:rPr>
        <w:t>из</w:t>
      </w:r>
      <w:r>
        <w:rPr>
          <w:spacing w:val="19"/>
          <w:sz w:val="22"/>
        </w:rPr>
        <w:t> </w:t>
      </w:r>
      <w:r>
        <w:rPr>
          <w:sz w:val="22"/>
        </w:rPr>
        <w:t>настоящего</w:t>
      </w:r>
      <w:r>
        <w:rPr>
          <w:spacing w:val="20"/>
          <w:sz w:val="22"/>
        </w:rPr>
        <w:t> </w:t>
      </w:r>
      <w:r>
        <w:rPr>
          <w:sz w:val="22"/>
        </w:rPr>
        <w:t>Договора,</w:t>
      </w:r>
      <w:r>
        <w:rPr>
          <w:spacing w:val="19"/>
          <w:sz w:val="22"/>
        </w:rPr>
        <w:t> </w:t>
      </w:r>
      <w:r>
        <w:rPr>
          <w:sz w:val="22"/>
        </w:rPr>
        <w:t>разрешаются</w:t>
      </w:r>
      <w:r>
        <w:rPr>
          <w:spacing w:val="20"/>
          <w:sz w:val="22"/>
        </w:rPr>
        <w:t> </w:t>
      </w:r>
      <w:r>
        <w:rPr>
          <w:sz w:val="22"/>
        </w:rPr>
        <w:t>путем</w:t>
      </w:r>
      <w:r>
        <w:rPr>
          <w:spacing w:val="19"/>
          <w:sz w:val="22"/>
        </w:rPr>
        <w:t> </w:t>
      </w:r>
      <w:r>
        <w:rPr>
          <w:spacing w:val="-2"/>
          <w:sz w:val="22"/>
        </w:rPr>
        <w:t>переговоров.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top="1260" w:bottom="280" w:left="992" w:right="1133"/>
        </w:sectPr>
      </w:pP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89" w:after="0"/>
        <w:ind w:left="141" w:right="62" w:firstLine="0"/>
        <w:jc w:val="left"/>
        <w:rPr>
          <w:sz w:val="22"/>
        </w:rPr>
      </w:pPr>
      <w:r>
        <w:rPr>
          <w:sz w:val="22"/>
        </w:rPr>
        <w:t>В случае недостижения согласия путем переговоров, споры подлежат рассмотрению в </w:t>
      </w:r>
      <w:r>
        <w:rPr>
          <w:spacing w:val="-4"/>
          <w:w w:val="105"/>
          <w:sz w:val="22"/>
        </w:rPr>
        <w:t>суде.</w:t>
      </w:r>
    </w:p>
    <w:p>
      <w:pPr>
        <w:pStyle w:val="Heading1"/>
        <w:numPr>
          <w:ilvl w:val="0"/>
          <w:numId w:val="1"/>
        </w:numPr>
        <w:tabs>
          <w:tab w:pos="3221" w:val="left" w:leader="none"/>
        </w:tabs>
        <w:spacing w:line="240" w:lineRule="auto" w:before="246" w:after="0"/>
        <w:ind w:left="3221" w:right="0" w:hanging="366"/>
        <w:jc w:val="left"/>
      </w:pPr>
      <w:r>
        <w:rPr/>
        <w:t>ЗАКЛЮЧИТЕЛЬНЫЕ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228" w:after="0"/>
        <w:ind w:left="690" w:right="0" w:hanging="549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7"/>
          <w:sz w:val="22"/>
        </w:rPr>
        <w:t> </w:t>
      </w:r>
      <w:r>
        <w:rPr>
          <w:sz w:val="22"/>
        </w:rPr>
        <w:t>составлен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двух</w:t>
      </w:r>
      <w:r>
        <w:rPr>
          <w:spacing w:val="18"/>
          <w:sz w:val="22"/>
        </w:rPr>
        <w:t> </w:t>
      </w:r>
      <w:r>
        <w:rPr>
          <w:sz w:val="22"/>
        </w:rPr>
        <w:t>экземплярах,</w:t>
      </w:r>
      <w:r>
        <w:rPr>
          <w:spacing w:val="18"/>
          <w:sz w:val="22"/>
        </w:rPr>
        <w:t> </w:t>
      </w:r>
      <w:r>
        <w:rPr>
          <w:sz w:val="22"/>
        </w:rPr>
        <w:t>имеющих</w:t>
      </w:r>
      <w:r>
        <w:rPr>
          <w:spacing w:val="17"/>
          <w:sz w:val="22"/>
        </w:rPr>
        <w:t> </w:t>
      </w:r>
      <w:r>
        <w:rPr>
          <w:sz w:val="22"/>
        </w:rPr>
        <w:t>одинаковую</w:t>
      </w:r>
      <w:r>
        <w:rPr>
          <w:spacing w:val="18"/>
          <w:sz w:val="22"/>
        </w:rPr>
        <w:t> </w:t>
      </w:r>
      <w:r>
        <w:rPr>
          <w:sz w:val="22"/>
        </w:rPr>
        <w:t>юридическую</w:t>
      </w:r>
      <w:r>
        <w:rPr>
          <w:spacing w:val="18"/>
          <w:sz w:val="22"/>
        </w:rPr>
        <w:t> </w:t>
      </w:r>
      <w:r>
        <w:rPr>
          <w:spacing w:val="-2"/>
          <w:sz w:val="22"/>
        </w:rPr>
        <w:t>силу.</w:t>
      </w:r>
    </w:p>
    <w:p>
      <w:pPr>
        <w:pStyle w:val="Heading1"/>
        <w:numPr>
          <w:ilvl w:val="0"/>
          <w:numId w:val="1"/>
        </w:numPr>
        <w:tabs>
          <w:tab w:pos="1580" w:val="left" w:leader="none"/>
        </w:tabs>
        <w:spacing w:line="240" w:lineRule="auto" w:before="244" w:after="0"/>
        <w:ind w:left="1580" w:right="0" w:hanging="366"/>
        <w:jc w:val="left"/>
      </w:pPr>
      <w:r>
        <w:rPr/>
        <w:t>ЮРИДИЧЕСКИЕ</w:t>
      </w:r>
      <w:r>
        <w:rPr>
          <w:spacing w:val="15"/>
        </w:rPr>
        <w:t> </w:t>
      </w:r>
      <w:r>
        <w:rPr/>
        <w:t>АДРЕСА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БАНКОВСКИЕ</w:t>
      </w:r>
      <w:r>
        <w:rPr>
          <w:spacing w:val="15"/>
        </w:rPr>
        <w:t> </w:t>
      </w:r>
      <w:r>
        <w:rPr/>
        <w:t>РЕКВИЗИТЫ</w:t>
      </w:r>
      <w:r>
        <w:rPr>
          <w:spacing w:val="15"/>
        </w:rPr>
        <w:t> </w:t>
      </w:r>
      <w:r>
        <w:rPr>
          <w:spacing w:val="-2"/>
        </w:rPr>
        <w:t>СТОРОН</w:t>
      </w:r>
    </w:p>
    <w:p>
      <w:pPr>
        <w:pStyle w:val="BodyText"/>
      </w:pPr>
      <w:r>
        <w:rPr>
          <w:spacing w:val="-2"/>
        </w:rPr>
        <w:t>Арендодатель:</w:t>
      </w:r>
    </w:p>
    <w:p>
      <w:pPr>
        <w:pStyle w:val="BodyText"/>
        <w:spacing w:line="451" w:lineRule="auto" w:before="224"/>
        <w:ind w:right="2002"/>
      </w:pPr>
      <w:r>
        <w:rPr/>
        <w:t>(паспортные</w:t>
      </w:r>
      <w:r>
        <w:rPr>
          <w:spacing w:val="-3"/>
        </w:rPr>
        <w:t> </w:t>
      </w:r>
      <w:r>
        <w:rPr/>
        <w:t>данные,</w:t>
      </w:r>
      <w:r>
        <w:rPr>
          <w:spacing w:val="-3"/>
        </w:rPr>
        <w:t> </w:t>
      </w:r>
      <w:r>
        <w:rPr/>
        <w:t>адрес</w:t>
      </w:r>
      <w:r>
        <w:rPr>
          <w:spacing w:val="-3"/>
        </w:rPr>
        <w:t> </w:t>
      </w:r>
      <w:r>
        <w:rPr/>
        <w:t>регистрации,</w:t>
      </w:r>
      <w:r>
        <w:rPr>
          <w:spacing w:val="-3"/>
        </w:rPr>
        <w:t> </w:t>
      </w:r>
      <w:r>
        <w:rPr/>
        <w:t>контактный</w:t>
      </w:r>
      <w:r>
        <w:rPr>
          <w:spacing w:val="-3"/>
        </w:rPr>
        <w:t> </w:t>
      </w:r>
      <w:r>
        <w:rPr/>
        <w:t>телефон) </w:t>
      </w:r>
      <w:r>
        <w:rPr>
          <w:spacing w:val="-2"/>
        </w:rPr>
        <w:t>Арендатор:</w:t>
      </w:r>
    </w:p>
    <w:p>
      <w:pPr>
        <w:pStyle w:val="BodyText"/>
        <w:tabs>
          <w:tab w:pos="5469" w:val="left" w:leader="none"/>
        </w:tabs>
        <w:spacing w:line="247" w:lineRule="exact" w:before="0"/>
      </w:pPr>
      <w:r>
        <w:rPr/>
        <w:t>Юридический</w:t>
      </w:r>
      <w:r>
        <w:rPr>
          <w:spacing w:val="25"/>
        </w:rPr>
        <w:t> </w:t>
      </w:r>
      <w:r>
        <w:rPr/>
        <w:t>адрес:</w:t>
      </w:r>
      <w:r>
        <w:rPr>
          <w:spacing w:val="25"/>
        </w:rPr>
        <w:t> </w:t>
      </w:r>
      <w:r>
        <w:rPr>
          <w:u w:val="single"/>
        </w:rPr>
        <w:tab/>
      </w:r>
    </w:p>
    <w:p>
      <w:pPr>
        <w:pStyle w:val="BodyText"/>
        <w:tabs>
          <w:tab w:pos="3799" w:val="left" w:leader="none"/>
        </w:tabs>
        <w:spacing w:line="225" w:lineRule="auto" w:before="5"/>
        <w:ind w:right="5956"/>
        <w:jc w:val="both"/>
      </w:pPr>
      <w:r>
        <w:rPr/>
        <w:t>ИНН: </w:t>
      </w:r>
      <w:r>
        <w:rPr>
          <w:u w:val="single"/>
        </w:rPr>
        <w:tab/>
      </w:r>
      <w:r>
        <w:rPr/>
        <w:t> КПП: </w:t>
      </w:r>
      <w:r>
        <w:rPr>
          <w:u w:val="single"/>
        </w:rPr>
        <w:tab/>
      </w:r>
      <w:r>
        <w:rPr/>
        <w:t> БИК: </w:t>
      </w:r>
      <w:r>
        <w:rPr>
          <w:u w:val="single"/>
        </w:rPr>
        <w:tab/>
      </w:r>
    </w:p>
    <w:p>
      <w:pPr>
        <w:pStyle w:val="BodyText"/>
        <w:tabs>
          <w:tab w:pos="3849" w:val="left" w:leader="none"/>
        </w:tabs>
        <w:spacing w:line="235" w:lineRule="exact" w:before="0"/>
      </w:pPr>
      <w:r>
        <w:rPr/>
        <w:t>Банк: </w:t>
      </w:r>
      <w:r>
        <w:rPr>
          <w:u w:val="single"/>
        </w:rPr>
        <w:tab/>
      </w:r>
    </w:p>
    <w:p>
      <w:pPr>
        <w:pStyle w:val="BodyText"/>
        <w:tabs>
          <w:tab w:pos="4975" w:val="left" w:leader="none"/>
        </w:tabs>
        <w:spacing w:line="240" w:lineRule="exact" w:before="0"/>
      </w:pPr>
      <w:r>
        <w:rPr/>
        <w:t>Расчетный</w:t>
      </w:r>
      <w:r>
        <w:rPr>
          <w:spacing w:val="20"/>
        </w:rPr>
        <w:t> </w:t>
      </w:r>
      <w:r>
        <w:rPr/>
        <w:t>счет:</w:t>
      </w:r>
      <w:r>
        <w:rPr>
          <w:spacing w:val="20"/>
        </w:rPr>
        <w:t> </w:t>
      </w:r>
      <w:r>
        <w:rPr>
          <w:u w:val="single"/>
        </w:rPr>
        <w:tab/>
      </w:r>
    </w:p>
    <w:p>
      <w:pPr>
        <w:pStyle w:val="BodyText"/>
        <w:tabs>
          <w:tab w:pos="5954" w:val="left" w:leader="none"/>
        </w:tabs>
        <w:spacing w:line="248" w:lineRule="exact" w:before="0"/>
      </w:pPr>
      <w:r>
        <w:rPr>
          <w:spacing w:val="2"/>
        </w:rPr>
        <w:t>Корреспондентский</w:t>
      </w:r>
      <w:r>
        <w:rPr>
          <w:spacing w:val="17"/>
        </w:rPr>
        <w:t> </w:t>
      </w:r>
      <w:r>
        <w:rPr/>
        <w:t>счет:</w:t>
      </w:r>
      <w:r>
        <w:rPr>
          <w:spacing w:val="17"/>
        </w:rPr>
        <w:t> </w:t>
      </w:r>
      <w:r>
        <w:rPr>
          <w:u w:val="single"/>
        </w:rPr>
        <w:tab/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061" w:val="left" w:leader="none"/>
        </w:tabs>
        <w:spacing w:line="240" w:lineRule="auto" w:before="0" w:after="0"/>
        <w:ind w:left="4061" w:right="0" w:hanging="366"/>
        <w:jc w:val="left"/>
      </w:pPr>
      <w:r>
        <w:rPr/>
        <w:t>ПОДПИСИ</w:t>
      </w:r>
      <w:r>
        <w:rPr>
          <w:spacing w:val="33"/>
        </w:rPr>
        <w:t> </w:t>
      </w:r>
      <w:r>
        <w:rPr>
          <w:spacing w:val="-2"/>
        </w:rPr>
        <w:t>СТОРОН</w:t>
      </w:r>
    </w:p>
    <w:p>
      <w:pPr>
        <w:pStyle w:val="BodyText"/>
        <w:tabs>
          <w:tab w:pos="3221" w:val="left" w:leader="none"/>
        </w:tabs>
      </w:pPr>
      <w:r>
        <w:rPr>
          <w:u w:val="single"/>
        </w:rPr>
        <w:tab/>
      </w:r>
      <w:r>
        <w:rPr/>
        <w:t> (Арендодатель)</w:t>
      </w:r>
    </w:p>
    <w:p>
      <w:pPr>
        <w:pStyle w:val="BodyText"/>
        <w:tabs>
          <w:tab w:pos="3221" w:val="left" w:leader="none"/>
        </w:tabs>
        <w:spacing w:before="224"/>
      </w:pPr>
      <w:r>
        <w:rPr>
          <w:u w:val="single"/>
        </w:rPr>
        <w:tab/>
      </w:r>
      <w:r>
        <w:rPr/>
        <w:t> (Арендатор)</w:t>
      </w:r>
    </w:p>
    <w:sectPr>
      <w:pgSz w:w="11910" w:h="16840"/>
      <w:pgMar w:top="126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73" w:hanging="24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61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0" w:hanging="6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0" w:hanging="6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6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0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3" w:hanging="6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28"/>
      <w:ind w:left="141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6"/>
      <w:ind w:left="1580" w:hanging="244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25"/>
      <w:ind w:left="568" w:hanging="427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аренды квартиры между физ. и юр. лицом</dc:title>
  <dcterms:created xsi:type="dcterms:W3CDTF">2025-02-07T09:24:55Z</dcterms:created>
  <dcterms:modified xsi:type="dcterms:W3CDTF">2025-02-07T09:24:55Z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