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нежилого помещения и оборудования </w:t>
      </w:r>
      <w:r>
        <w:rPr>
          <w:rtl w:val="0"/>
        </w:rPr>
        <w:t>(</w:t>
      </w:r>
      <w:r>
        <w:rPr>
          <w:rtl w:val="0"/>
          <w:lang w:val="ru-RU"/>
        </w:rPr>
        <w:t>без права субаренды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Арендодатель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Арендатор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</w:rPr>
        <w:t>Договор</w:t>
      </w:r>
      <w:r>
        <w:rPr>
          <w:rtl w:val="0"/>
        </w:rPr>
        <w:t xml:space="preserve">")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Арендатору во временное пользование нежилое помещение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кадастровый номер </w:t>
      </w:r>
      <w:r>
        <w:rPr>
          <w:rtl w:val="0"/>
          <w:lang w:val="en-US"/>
        </w:rPr>
        <w:t>_______________ 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Помещение</w:t>
      </w:r>
      <w:r>
        <w:rPr>
          <w:rtl w:val="0"/>
        </w:rPr>
        <w:t xml:space="preserve">"), </w:t>
      </w:r>
      <w:r>
        <w:rPr>
          <w:rtl w:val="0"/>
          <w:lang w:val="ru-RU"/>
        </w:rPr>
        <w:t>а также Оборудование согласно Приложению №</w:t>
      </w:r>
      <w:r>
        <w:rPr>
          <w:rtl w:val="0"/>
          <w:lang w:val="ru-RU"/>
        </w:rPr>
        <w:t xml:space="preserve">1 </w:t>
      </w:r>
      <w:r>
        <w:rPr>
          <w:rtl w:val="0"/>
        </w:rPr>
        <w:t xml:space="preserve">к настоящему Договору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Оборудование</w:t>
      </w:r>
      <w:r>
        <w:rPr>
          <w:rtl w:val="0"/>
        </w:rPr>
        <w:t>").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Помещение и Оборудование предоставляются для использования в целях </w:t>
      </w:r>
      <w:r>
        <w:rPr>
          <w:rtl w:val="0"/>
          <w:lang w:val="en-US"/>
        </w:rPr>
        <w:t>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Оборудование передается вместе с прилагающейся к нему технической документацией и всеми принадлежностями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 xml:space="preserve">Срок аренды устанавливается с </w:t>
      </w:r>
      <w:r>
        <w:rPr>
          <w:rtl w:val="0"/>
          <w:lang w:val="en-US"/>
        </w:rPr>
        <w:t xml:space="preserve">"___" _____________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</w:rPr>
        <w:t xml:space="preserve">по </w:t>
      </w:r>
      <w:r>
        <w:rPr>
          <w:rtl w:val="0"/>
          <w:lang w:val="en-US"/>
        </w:rPr>
        <w:t xml:space="preserve">"___" _____________ 2025 </w:t>
      </w:r>
      <w:r>
        <w:rPr>
          <w:rtl w:val="0"/>
        </w:rPr>
        <w:t>г</w:t>
      </w:r>
      <w:r>
        <w:rPr>
          <w:rtl w:val="0"/>
        </w:rPr>
        <w:t xml:space="preserve">.  </w:t>
      </w:r>
      <w:r>
        <w:rPr>
          <w:rtl w:val="0"/>
          <w:lang w:val="ru-RU"/>
        </w:rPr>
        <w:t>Договор вступает в силу с даты его государственной регистрации в соответствии с законодательством Российской Федерации</w:t>
      </w:r>
      <w:r>
        <w:rPr>
          <w:rtl w:val="0"/>
        </w:rPr>
        <w:t xml:space="preserve">. </w:t>
      </w:r>
      <w:r>
        <w:rPr>
          <w:rtl w:val="0"/>
          <w:lang w:val="ru-RU"/>
        </w:rPr>
        <w:t>Расходы по государственной регистрации делятся поровну между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</w:rPr>
        <w:t>Изменение состава участников Арендодателя или смена собственника арендуемого имущества не влечет за собой изменения или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>Арендатор не имеет права передавать Помещение и Оборудование в субаренду или иное пользование третьим лицам в течение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Арендатору передаются ключи и коды доступа</w:t>
      </w:r>
      <w:r>
        <w:rPr>
          <w:rtl w:val="0"/>
        </w:rPr>
        <w:t xml:space="preserve">, </w:t>
      </w:r>
      <w:r>
        <w:rPr>
          <w:rtl w:val="0"/>
          <w:lang w:val="ru-RU"/>
        </w:rPr>
        <w:t>необходимые для беспрепятственного доступа в Помещение и использования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ОБЯЗАТЕЛЬСТВА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Арендатору Помещение и Оборудование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соответствующем условиям Договора и актам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Акты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должны содержать подробное описание технического состояния Помещения и Оборудования на момент передачи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Обеспечить Арендатору</w:t>
      </w:r>
      <w:r>
        <w:rPr>
          <w:rtl w:val="0"/>
        </w:rPr>
        <w:t xml:space="preserve">, </w:t>
      </w:r>
      <w:r>
        <w:rPr>
          <w:rtl w:val="0"/>
          <w:lang w:val="ru-RU"/>
        </w:rPr>
        <w:t>его сотрудникам</w:t>
      </w:r>
      <w:r>
        <w:rPr>
          <w:rtl w:val="0"/>
        </w:rPr>
        <w:t xml:space="preserve">, </w:t>
      </w:r>
      <w:r>
        <w:rPr>
          <w:rtl w:val="0"/>
          <w:lang w:val="ru-RU"/>
        </w:rPr>
        <w:t>клиентам и транспорту беспрепятственный доступ к Помещению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В случае аварийных ситуаций </w:t>
      </w:r>
      <w:r>
        <w:rPr>
          <w:rtl w:val="0"/>
        </w:rPr>
        <w:t>(</w:t>
      </w:r>
      <w:r>
        <w:rPr>
          <w:rtl w:val="0"/>
        </w:rPr>
        <w:t>пожар</w:t>
      </w:r>
      <w:r>
        <w:rPr>
          <w:rtl w:val="0"/>
        </w:rPr>
        <w:t xml:space="preserve">, </w:t>
      </w:r>
      <w:r>
        <w:rPr>
          <w:rtl w:val="0"/>
          <w:lang w:val="ru-RU"/>
        </w:rPr>
        <w:t>затопление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взрыв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.), </w:t>
      </w:r>
      <w:r>
        <w:rPr>
          <w:rtl w:val="0"/>
          <w:lang w:val="ru-RU"/>
        </w:rPr>
        <w:t>немедленно принять меры по ликвидации последствий за свой счет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аварийная ситуация возникла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расходы по ликвидации последствий несет Арендатор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Оказывать Арендатору консультационную и иную поддержку для эффективного использования арендуемого имущества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Использовать Помещение и Оборудование исключительно в целях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указанных в п</w:t>
      </w:r>
      <w:r>
        <w:rPr>
          <w:rtl w:val="0"/>
        </w:rPr>
        <w:t xml:space="preserve">. 1.2 </w:t>
      </w:r>
      <w:r>
        <w:rPr>
          <w:rtl w:val="0"/>
          <w:lang w:val="ru-RU"/>
        </w:rPr>
        <w:t>Договора и по назначению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нецелевого использования Арендодатель вправе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Поддерживать Помещение и Оборудование в надлежащем техническом и санитарном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соблюдать требования пожарной безопасности и санитарно</w:t>
      </w:r>
      <w:r>
        <w:rPr>
          <w:rtl w:val="0"/>
        </w:rPr>
        <w:t>-</w:t>
      </w:r>
      <w:r>
        <w:rPr>
          <w:rtl w:val="0"/>
          <w:lang w:val="ru-RU"/>
        </w:rPr>
        <w:t>эпидемиологических норм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проводить реконструкцию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замену сантехники и другие работы без предварительного письменного согласия Арендодателя</w:t>
      </w:r>
      <w:r>
        <w:rPr>
          <w:rtl w:val="0"/>
        </w:rPr>
        <w:t xml:space="preserve">. </w:t>
      </w:r>
      <w:r>
        <w:rPr>
          <w:rtl w:val="0"/>
          <w:lang w:val="ru-RU"/>
        </w:rPr>
        <w:t>Неотделимые улучшения Помещения осуществляются только с предварительного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При обнаружении неисправностей в сантехническом</w:t>
      </w:r>
      <w:r>
        <w:rPr>
          <w:rtl w:val="0"/>
        </w:rPr>
        <w:t xml:space="preserve">, </w:t>
      </w:r>
      <w:r>
        <w:rPr>
          <w:rtl w:val="0"/>
          <w:lang w:val="ru-RU"/>
        </w:rPr>
        <w:t>электротехническом и ином оборудовании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немедленно принимать меры по их устранению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Производить за свой счет текущий и капитальный ремонт Помещения и Оборудования по мере необходимости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случае повреждения Помещения или Оборудования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восстановить их за свой счет или возместить Арендодателю причиненный ущерб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 xml:space="preserve">дней до освобождения Помещения </w:t>
      </w:r>
      <w:r>
        <w:rPr>
          <w:rtl w:val="0"/>
        </w:rPr>
        <w:t>(</w:t>
      </w:r>
      <w:r>
        <w:rPr>
          <w:rtl w:val="0"/>
        </w:rPr>
        <w:t>как по истечении срока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при досрочном расторжении</w:t>
      </w:r>
      <w:r>
        <w:rPr>
          <w:rtl w:val="0"/>
        </w:rPr>
        <w:t xml:space="preserve">) </w:t>
      </w:r>
      <w:r>
        <w:rPr>
          <w:rtl w:val="0"/>
          <w:lang w:val="ru-RU"/>
        </w:rPr>
        <w:t>письменно уведомить Арендодателя и передать Помещение и Оборудование по акту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исправном состоянии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окончании срока действия Договора или при досрочном расторжении передать Арендодателю все произведенные в Помещении перестройки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переделки и неотделимые 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произвести все причитающиеся платежи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Вернуть Помещение и Оборудование по окончании срока аренды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котором они были переданы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нормального износа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невозврата или несвоевременного возврата Арендодатель вправе требовать арендную плату за весь период просрочки и возмещения убытков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Оплачивать коммунальные услуги </w:t>
      </w:r>
      <w:r>
        <w:rPr>
          <w:rtl w:val="0"/>
        </w:rPr>
        <w:t>(</w:t>
      </w:r>
      <w:r>
        <w:rPr>
          <w:rtl w:val="0"/>
          <w:lang w:val="ru-RU"/>
        </w:rPr>
        <w:t>электроэнергия</w:t>
      </w:r>
      <w:r>
        <w:rPr>
          <w:rtl w:val="0"/>
        </w:rPr>
        <w:t xml:space="preserve">, </w:t>
      </w:r>
      <w:r>
        <w:rPr>
          <w:rtl w:val="0"/>
        </w:rPr>
        <w:t>вода</w:t>
      </w:r>
      <w:r>
        <w:rPr>
          <w:rtl w:val="0"/>
        </w:rPr>
        <w:t xml:space="preserve">, </w:t>
      </w:r>
      <w:r>
        <w:rPr>
          <w:rtl w:val="0"/>
          <w:lang w:val="ru-RU"/>
        </w:rPr>
        <w:t>отопление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 </w:t>
      </w:r>
      <w:r>
        <w:rPr>
          <w:rtl w:val="0"/>
          <w:lang w:val="ru-RU"/>
        </w:rPr>
        <w:t>по отдельным договорам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заключенным с поставщиками услуг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Получить все необходимые разрешения и документы для осуществления деятельности в арендуемом Помещении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Выполнять иные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АРЕНДНАЯ ПЛАТА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 xml:space="preserve">, </w:t>
      </w:r>
      <w:r>
        <w:rPr>
          <w:rtl w:val="0"/>
        </w:rPr>
        <w:t>включая НДС</w:t>
      </w:r>
      <w:r>
        <w:rPr>
          <w:rtl w:val="0"/>
        </w:rPr>
        <w:t xml:space="preserve">.  </w:t>
      </w:r>
      <w:r>
        <w:rPr>
          <w:rtl w:val="0"/>
          <w:lang w:val="ru-RU"/>
        </w:rPr>
        <w:t>В эту сумму включена плата за пользование Оборудованием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Арендатор перечисляет арендную плату на расчетный счет Арендодателя до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 </w:t>
      </w:r>
      <w:r>
        <w:rPr>
          <w:rtl w:val="0"/>
          <w:lang w:val="ru-RU"/>
        </w:rPr>
        <w:t>Стороны имеют право пересматривать размер арендной платы не чаще одного раза в год по требованию любой из Сторон при изменении рыночных цен</w:t>
      </w:r>
      <w:r>
        <w:rPr>
          <w:rtl w:val="0"/>
        </w:rPr>
        <w:t xml:space="preserve">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инициирующая пересмотр</w:t>
      </w:r>
      <w:r>
        <w:rPr>
          <w:rtl w:val="0"/>
        </w:rPr>
        <w:t xml:space="preserve">, </w:t>
      </w:r>
      <w:r>
        <w:rPr>
          <w:rtl w:val="0"/>
        </w:rPr>
        <w:t>должна уведомить другую Сторону письменно за один месяц</w:t>
      </w:r>
      <w:r>
        <w:rPr>
          <w:rtl w:val="0"/>
        </w:rPr>
        <w:t xml:space="preserve">.  </w:t>
      </w:r>
      <w:r>
        <w:rPr>
          <w:rtl w:val="0"/>
          <w:lang w:val="ru-RU"/>
        </w:rPr>
        <w:t>Если в течение года Арендодатель дважды повышает арендную плату</w:t>
      </w:r>
      <w:r>
        <w:rPr>
          <w:rtl w:val="0"/>
        </w:rPr>
        <w:t xml:space="preserve">, </w:t>
      </w:r>
      <w:r>
        <w:rPr>
          <w:rtl w:val="0"/>
        </w:rPr>
        <w:t>Арендатор вправе расторгнуть Договор в одностороннем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Арендная плата</w:t>
      </w:r>
      <w:r>
        <w:rPr>
          <w:rtl w:val="0"/>
        </w:rPr>
        <w:t xml:space="preserve">, </w:t>
      </w:r>
      <w:r>
        <w:rPr>
          <w:rtl w:val="0"/>
          <w:lang w:val="ru-RU"/>
        </w:rPr>
        <w:t>внесенная в меньшем размере</w:t>
      </w:r>
      <w:r>
        <w:rPr>
          <w:rtl w:val="0"/>
        </w:rPr>
        <w:t xml:space="preserve">, </w:t>
      </w:r>
      <w:r>
        <w:rPr>
          <w:rtl w:val="0"/>
          <w:lang w:val="ru-RU"/>
        </w:rPr>
        <w:t>может быть не принята Арендодателем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4.2.1. </w:t>
      </w:r>
      <w:r>
        <w:rPr>
          <w:rtl w:val="0"/>
          <w:lang w:val="ru-RU"/>
        </w:rPr>
        <w:t>Арендодатель несет ответственность за недостатки Помещения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их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на момент заключения Договора ему не было известно об этих недостатках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вправе потребовать замены неисправного имущества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безвозмездного устранения недостатков или расторжения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устранение недостатков или их компенсация не покрывает убытки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он вправе требовать возмещения непокрытой части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4.2.2. </w:t>
      </w:r>
      <w:r>
        <w:rPr>
          <w:rtl w:val="0"/>
          <w:lang w:val="ru-RU"/>
        </w:rPr>
        <w:t>Арендодатель не отвечает за недостатки Помещения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оговоренные при заключении Договора или известные Арендатору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 xml:space="preserve">За каждый день просрочки арендной платы Арендатор уплачивает пеню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суммы задолженности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 </w:t>
      </w:r>
      <w:r>
        <w:rPr>
          <w:rtl w:val="0"/>
          <w:lang w:val="ru-RU"/>
        </w:rPr>
        <w:t>При просрочке арендной платы более чем на один месяц Арендодатель вправе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  <w:lang w:val="ru-RU"/>
        </w:rPr>
        <w:t xml:space="preserve">За просрочку передачи Помещения и Оборудования Арендодатель уплачивает пеню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месячной арендной платы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  <w:lang w:val="ru-RU"/>
        </w:rPr>
        <w:t xml:space="preserve">За просрочку возврата Помещения и Оборудования Арендатор уплачивает пеню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месячной арендной платы за каждый день просрочки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но не более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 </w:t>
      </w:r>
      <w:r>
        <w:rPr>
          <w:rtl w:val="0"/>
          <w:lang w:val="ru-RU"/>
        </w:rPr>
        <w:t xml:space="preserve">При возврате поврежденного имущества Арендатор возмещает Арендодателю убытки и уплачивает штраф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стоимости поврежденного имущества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  <w:lang w:val="ru-RU"/>
        </w:rPr>
        <w:t>Уплата пени и штрафов не освобождает Стороны от выполнения остальных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</w:t>
      </w:r>
      <w:r>
        <w:rPr>
          <w:rtl w:val="0"/>
          <w:lang w:val="ru-RU"/>
        </w:rPr>
        <w:t>Стоимость неотделимых улучшений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произведенных Арендатором без согласия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не возмещается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может быть расторгнут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соглашению Сторон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одностороннем порядке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Договором или законом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иным основаниям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</w:rPr>
        <w:t>Арендодатель вправе расторгнуть Договор в одностороннем порядке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использует Помещение не по назначению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умышленно или по неосторожности ухудшает состояние Помещения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 xml:space="preserve">просрочил внесение арендной платы более чем на </w:t>
      </w:r>
      <w:r>
        <w:rPr>
          <w:rtl w:val="0"/>
          <w:lang w:val="en-US"/>
        </w:rPr>
        <w:t>______ 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передает Помещение или его часть в пользование третьим лицам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 производит капитальный ремонт Помещения и Оборудования при необходимости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Арендатор вправе расторгнуть Договор в судебном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Помещение стало непригодным для использования по причинам</w:t>
      </w:r>
      <w:r>
        <w:rPr>
          <w:rtl w:val="0"/>
        </w:rPr>
        <w:t xml:space="preserve">, </w:t>
      </w:r>
      <w:r>
        <w:rPr>
          <w:rtl w:val="0"/>
        </w:rPr>
        <w:t>не зависящим от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недостижении согласия споры разрешаются в суде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КОНФИДЕНЦИАЛЬНОСТЬ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Условия Договора и всех дополнительных соглашений к нему конфиденциальны и не подлежат разглашению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Стороны обязуются не разглашать информацию о деталях Договора третьим лицам без согласия другой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Стороны освобождаются от ответственности за неисполнение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вызванное обстоятельствами непреодолимой силы </w:t>
      </w:r>
      <w:r>
        <w:rPr>
          <w:rtl w:val="0"/>
        </w:rPr>
        <w:t>(</w:t>
      </w:r>
      <w:r>
        <w:rPr>
          <w:rtl w:val="0"/>
        </w:rPr>
        <w:t>форс</w:t>
      </w:r>
      <w:r>
        <w:rPr>
          <w:rtl w:val="0"/>
        </w:rPr>
        <w:t>-</w:t>
      </w:r>
      <w:r>
        <w:rPr>
          <w:rtl w:val="0"/>
        </w:rPr>
        <w:t>мажор</w:t>
      </w:r>
      <w:r>
        <w:rPr>
          <w:rtl w:val="0"/>
        </w:rPr>
        <w:t xml:space="preserve">), </w:t>
      </w:r>
      <w:r>
        <w:rPr>
          <w:rtl w:val="0"/>
          <w:lang w:val="ru-RU"/>
        </w:rPr>
        <w:t xml:space="preserve">которые Стороны не могли предвидеть или предотвратить </w:t>
      </w:r>
      <w:r>
        <w:rPr>
          <w:rtl w:val="0"/>
        </w:rPr>
        <w:t>(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эпидемии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пандемии</w:t>
      </w:r>
      <w:r>
        <w:rPr>
          <w:rtl w:val="0"/>
        </w:rPr>
        <w:t xml:space="preserve">, </w:t>
      </w:r>
      <w:r>
        <w:rPr>
          <w:rtl w:val="0"/>
          <w:lang w:val="ru-RU"/>
        </w:rPr>
        <w:t>решения органов власти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подвергшаяся действию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другую Сторону о наступлении таких обстоятельств и их влиянии на исполнение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 </w:t>
      </w:r>
      <w:r>
        <w:rPr>
          <w:rtl w:val="0"/>
          <w:lang w:val="ru-RU"/>
        </w:rPr>
        <w:t>Дальнейшая судьба Договора в случае форс</w:t>
      </w:r>
      <w:r>
        <w:rPr>
          <w:rtl w:val="0"/>
        </w:rPr>
        <w:t>-</w:t>
      </w:r>
      <w:r>
        <w:rPr>
          <w:rtl w:val="0"/>
          <w:lang w:val="ru-RU"/>
        </w:rPr>
        <w:t>мажора определяется соглашением Сторон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недостижении согласия спор разрешается в суде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ПОРЯДОК ИЗМЕНЕНИЯ И ДОПОЛНЕНИЯ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подписанные обеими Сторонами и зарегистрированные в установленном законом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ОСОБЫЕ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 </w:t>
      </w:r>
      <w:r>
        <w:rPr>
          <w:rtl w:val="0"/>
          <w:lang w:val="ru-RU"/>
        </w:rPr>
        <w:t>Изменение условий Договора допускается только по письменному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10.2.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: </w:t>
      </w:r>
      <w:r>
        <w:rPr>
          <w:rtl w:val="0"/>
          <w:lang w:val="ru-RU"/>
        </w:rPr>
        <w:t>по одному для каждой из Сторон и один для регистрирующего органа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12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